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08" w:rsidRDefault="008E2D08" w:rsidP="008E2D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424545"/>
          <w:sz w:val="28"/>
          <w:szCs w:val="28"/>
          <w:bdr w:val="none" w:sz="0" w:space="0" w:color="auto" w:frame="1"/>
        </w:rPr>
      </w:pPr>
      <w:r>
        <w:rPr>
          <w:bCs/>
          <w:noProof/>
          <w:color w:val="424545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3712301"/>
            <wp:effectExtent l="0" t="0" r="3175" b="2540"/>
            <wp:docPr id="1" name="Рисунок 1" descr="D:\111\¦д¦-TВ¦- ¦-¦- TБ¦-¦¦T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1\¦д¦-TВ¦- ¦-¦- TБ¦-¦¦T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08" w:rsidRDefault="008E2D08" w:rsidP="00235C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424545"/>
          <w:sz w:val="28"/>
          <w:szCs w:val="28"/>
          <w:bdr w:val="none" w:sz="0" w:space="0" w:color="auto" w:frame="1"/>
        </w:rPr>
      </w:pPr>
    </w:p>
    <w:p w:rsidR="0068521B" w:rsidRPr="00235CFB" w:rsidRDefault="0068521B" w:rsidP="00235C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24545"/>
          <w:sz w:val="28"/>
          <w:szCs w:val="28"/>
        </w:rPr>
      </w:pPr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27 и 28 апреля</w:t>
      </w:r>
      <w:r w:rsidRPr="00235CFB">
        <w:rPr>
          <w:rStyle w:val="apple-converted-space"/>
          <w:bCs/>
          <w:color w:val="424545"/>
          <w:sz w:val="28"/>
          <w:szCs w:val="28"/>
          <w:bdr w:val="none" w:sz="0" w:space="0" w:color="auto" w:frame="1"/>
        </w:rPr>
        <w:t> </w:t>
      </w:r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доцент кафедры государственного управления</w:t>
      </w:r>
      <w:r w:rsidR="00D70E64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Генг</w:t>
      </w:r>
      <w:proofErr w:type="spellEnd"/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 xml:space="preserve"> Варвара Антоновна и ассистент кафедры управления персоналом Андреева Алла Викторовна приняли участие в</w:t>
      </w:r>
      <w:r w:rsidR="00D70E64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 xml:space="preserve"> </w:t>
      </w:r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XII Международной научно-практической конференции «Современный менеджмент: проблемы и перспективы» в</w:t>
      </w:r>
      <w:proofErr w:type="gramStart"/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 xml:space="preserve"> С</w:t>
      </w:r>
      <w:proofErr w:type="gramEnd"/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 xml:space="preserve">анкт – Петербургском государственном экономическом </w:t>
      </w:r>
      <w:proofErr w:type="gramStart"/>
      <w:r w:rsidRPr="00235CFB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университете</w:t>
      </w:r>
      <w:proofErr w:type="gramEnd"/>
      <w:r w:rsidR="00177BBC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 xml:space="preserve">, выступив с докладом </w:t>
      </w:r>
      <w:r w:rsidR="00177BBC" w:rsidRPr="00177BBC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«</w:t>
      </w:r>
      <w:r w:rsidR="00177BBC">
        <w:rPr>
          <w:sz w:val="28"/>
          <w:szCs w:val="28"/>
        </w:rPr>
        <w:t>Р</w:t>
      </w:r>
      <w:r w:rsidR="00177BBC" w:rsidRPr="00177BBC">
        <w:rPr>
          <w:sz w:val="28"/>
          <w:szCs w:val="28"/>
        </w:rPr>
        <w:t>егиональный опыт применения государственно-частного партн</w:t>
      </w:r>
      <w:r w:rsidR="00177BBC">
        <w:rPr>
          <w:sz w:val="28"/>
          <w:szCs w:val="28"/>
        </w:rPr>
        <w:t>ёрства в экономике (на примере Т</w:t>
      </w:r>
      <w:r w:rsidR="00177BBC" w:rsidRPr="00177BBC">
        <w:rPr>
          <w:sz w:val="28"/>
          <w:szCs w:val="28"/>
        </w:rPr>
        <w:t>верской области)</w:t>
      </w:r>
      <w:r w:rsidR="00177BBC" w:rsidRPr="00177BBC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»</w:t>
      </w:r>
      <w:r w:rsidR="00177BBC">
        <w:rPr>
          <w:rStyle w:val="a4"/>
          <w:b w:val="0"/>
          <w:color w:val="424545"/>
          <w:sz w:val="28"/>
          <w:szCs w:val="28"/>
          <w:bdr w:val="none" w:sz="0" w:space="0" w:color="auto" w:frame="1"/>
        </w:rPr>
        <w:t>.</w:t>
      </w:r>
    </w:p>
    <w:p w:rsidR="0068521B" w:rsidRPr="0068521B" w:rsidRDefault="0068521B" w:rsidP="00235C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24545"/>
          <w:sz w:val="28"/>
          <w:szCs w:val="28"/>
        </w:rPr>
      </w:pPr>
      <w:r w:rsidRPr="00235CFB">
        <w:rPr>
          <w:color w:val="424545"/>
          <w:sz w:val="28"/>
          <w:szCs w:val="28"/>
        </w:rPr>
        <w:t>С приветственным словом к участникам конференции обратились ректор</w:t>
      </w:r>
      <w:r w:rsidRPr="0068521B">
        <w:rPr>
          <w:color w:val="424545"/>
          <w:sz w:val="28"/>
          <w:szCs w:val="28"/>
        </w:rPr>
        <w:t xml:space="preserve"> </w:t>
      </w:r>
      <w:proofErr w:type="spellStart"/>
      <w:r w:rsidRPr="0068521B">
        <w:rPr>
          <w:color w:val="424545"/>
          <w:sz w:val="28"/>
          <w:szCs w:val="28"/>
        </w:rPr>
        <w:t>СПбГЭУ</w:t>
      </w:r>
      <w:proofErr w:type="spellEnd"/>
      <w:r w:rsidRPr="0068521B">
        <w:rPr>
          <w:color w:val="424545"/>
          <w:sz w:val="28"/>
          <w:szCs w:val="28"/>
        </w:rPr>
        <w:t xml:space="preserve"> Игорь </w:t>
      </w:r>
      <w:r w:rsidR="00FB533C" w:rsidRPr="00FB533C">
        <w:rPr>
          <w:bCs/>
          <w:sz w:val="28"/>
          <w:szCs w:val="28"/>
        </w:rPr>
        <w:t xml:space="preserve">Анатольевич </w:t>
      </w:r>
      <w:proofErr w:type="spellStart"/>
      <w:r w:rsidRPr="00FB533C">
        <w:rPr>
          <w:color w:val="424545"/>
          <w:sz w:val="28"/>
          <w:szCs w:val="28"/>
        </w:rPr>
        <w:t>М</w:t>
      </w:r>
      <w:r w:rsidRPr="0068521B">
        <w:rPr>
          <w:color w:val="424545"/>
          <w:sz w:val="28"/>
          <w:szCs w:val="28"/>
        </w:rPr>
        <w:t>аксимцев</w:t>
      </w:r>
      <w:proofErr w:type="spellEnd"/>
      <w:r w:rsidRPr="0068521B">
        <w:rPr>
          <w:color w:val="424545"/>
          <w:sz w:val="28"/>
          <w:szCs w:val="28"/>
        </w:rPr>
        <w:t xml:space="preserve"> и проректор по научной работе Елена</w:t>
      </w:r>
      <w:r w:rsidR="00FB533C">
        <w:rPr>
          <w:color w:val="424545"/>
          <w:sz w:val="28"/>
          <w:szCs w:val="28"/>
        </w:rPr>
        <w:t xml:space="preserve"> </w:t>
      </w:r>
      <w:r w:rsidR="00FB533C" w:rsidRPr="00FB533C">
        <w:rPr>
          <w:bCs/>
          <w:sz w:val="28"/>
          <w:szCs w:val="28"/>
        </w:rPr>
        <w:t>Анатольевна</w:t>
      </w:r>
      <w:r w:rsidRPr="00FB533C">
        <w:rPr>
          <w:color w:val="424545"/>
          <w:sz w:val="28"/>
          <w:szCs w:val="28"/>
        </w:rPr>
        <w:t xml:space="preserve"> </w:t>
      </w:r>
      <w:proofErr w:type="spellStart"/>
      <w:r w:rsidRPr="0068521B">
        <w:rPr>
          <w:color w:val="424545"/>
          <w:sz w:val="28"/>
          <w:szCs w:val="28"/>
        </w:rPr>
        <w:t>Горбашко</w:t>
      </w:r>
      <w:proofErr w:type="spellEnd"/>
      <w:r w:rsidRPr="0068521B">
        <w:rPr>
          <w:color w:val="424545"/>
          <w:sz w:val="28"/>
          <w:szCs w:val="28"/>
        </w:rPr>
        <w:t>.</w:t>
      </w:r>
    </w:p>
    <w:p w:rsidR="0068521B" w:rsidRPr="0068521B" w:rsidRDefault="0068521B" w:rsidP="00D70E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24545"/>
          <w:sz w:val="28"/>
          <w:szCs w:val="28"/>
        </w:rPr>
      </w:pPr>
      <w:r w:rsidRPr="0068521B">
        <w:rPr>
          <w:color w:val="424545"/>
          <w:sz w:val="28"/>
          <w:szCs w:val="28"/>
        </w:rPr>
        <w:t>В работе конференции приняли участие российские и зарубежные ученые, руководители и специалисты государственных и коммерческих организаций, преподаватели, консультанты, эксперты, аспиранты.</w:t>
      </w:r>
    </w:p>
    <w:p w:rsidR="0068521B" w:rsidRPr="0068521B" w:rsidRDefault="0068521B" w:rsidP="00235C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24545"/>
          <w:sz w:val="28"/>
          <w:szCs w:val="28"/>
        </w:rPr>
      </w:pPr>
      <w:proofErr w:type="gramStart"/>
      <w:r w:rsidRPr="0068521B">
        <w:rPr>
          <w:color w:val="424545"/>
          <w:sz w:val="28"/>
          <w:szCs w:val="28"/>
        </w:rPr>
        <w:t>На конференции выступили с докладами представители Азербайджана, Армении, Белоруссии, Германии, Индии, Ит</w:t>
      </w:r>
      <w:bookmarkStart w:id="0" w:name="_GoBack"/>
      <w:bookmarkEnd w:id="0"/>
      <w:r w:rsidRPr="0068521B">
        <w:rPr>
          <w:color w:val="424545"/>
          <w:sz w:val="28"/>
          <w:szCs w:val="28"/>
        </w:rPr>
        <w:t>алии, Казахстана, Кыргызстана, России, Франции, обеспечив международный характер мероприятия.</w:t>
      </w:r>
      <w:proofErr w:type="gramEnd"/>
    </w:p>
    <w:p w:rsidR="0068521B" w:rsidRPr="0068521B" w:rsidRDefault="0068521B" w:rsidP="00D70E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24545"/>
          <w:sz w:val="28"/>
          <w:szCs w:val="28"/>
        </w:rPr>
      </w:pPr>
      <w:r w:rsidRPr="0068521B">
        <w:rPr>
          <w:color w:val="424545"/>
          <w:sz w:val="28"/>
          <w:szCs w:val="28"/>
        </w:rPr>
        <w:t>Работа конференции была организована в формате пленарного заседания, а также 11 круглых столов и секций. В процессе работы конференции было заслушано более 200 докладов, а также ряд тематических выступлений.</w:t>
      </w:r>
    </w:p>
    <w:p w:rsidR="00BE530F" w:rsidRDefault="00BE530F" w:rsidP="00235CFB">
      <w:pPr>
        <w:spacing w:after="0" w:line="240" w:lineRule="auto"/>
      </w:pPr>
    </w:p>
    <w:sectPr w:rsidR="00BE530F" w:rsidSect="008E2D08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E8"/>
    <w:rsid w:val="00177BBC"/>
    <w:rsid w:val="00235CFB"/>
    <w:rsid w:val="0068521B"/>
    <w:rsid w:val="007B7C70"/>
    <w:rsid w:val="008E2D08"/>
    <w:rsid w:val="00AC3CE8"/>
    <w:rsid w:val="00BE530F"/>
    <w:rsid w:val="00C92DAA"/>
    <w:rsid w:val="00CC12C9"/>
    <w:rsid w:val="00D70E64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21B"/>
    <w:rPr>
      <w:b/>
      <w:bCs/>
    </w:rPr>
  </w:style>
  <w:style w:type="character" w:customStyle="1" w:styleId="apple-converted-space">
    <w:name w:val="apple-converted-space"/>
    <w:basedOn w:val="a0"/>
    <w:rsid w:val="0068521B"/>
  </w:style>
  <w:style w:type="paragraph" w:styleId="a5">
    <w:name w:val="Balloon Text"/>
    <w:basedOn w:val="a"/>
    <w:link w:val="a6"/>
    <w:uiPriority w:val="99"/>
    <w:semiHidden/>
    <w:unhideWhenUsed/>
    <w:rsid w:val="008E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21B"/>
    <w:rPr>
      <w:b/>
      <w:bCs/>
    </w:rPr>
  </w:style>
  <w:style w:type="character" w:customStyle="1" w:styleId="apple-converted-space">
    <w:name w:val="apple-converted-space"/>
    <w:basedOn w:val="a0"/>
    <w:rsid w:val="0068521B"/>
  </w:style>
  <w:style w:type="paragraph" w:styleId="a5">
    <w:name w:val="Balloon Text"/>
    <w:basedOn w:val="a"/>
    <w:link w:val="a6"/>
    <w:uiPriority w:val="99"/>
    <w:semiHidden/>
    <w:unhideWhenUsed/>
    <w:rsid w:val="008E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Алла Викторовна</dc:creator>
  <cp:keywords/>
  <dc:description/>
  <cp:lastModifiedBy>333</cp:lastModifiedBy>
  <cp:revision>2</cp:revision>
  <dcterms:created xsi:type="dcterms:W3CDTF">2017-08-29T06:59:00Z</dcterms:created>
  <dcterms:modified xsi:type="dcterms:W3CDTF">2017-08-29T06:59:00Z</dcterms:modified>
</cp:coreProperties>
</file>