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Текст анонса Кейс-чемпионата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🔥 Всероссийский кейс-чемпионат «ProЦифру»: покажи, что умеешь, и ворвись в мир IT!</w:t>
      </w:r>
    </w:p>
    <w:p w:rsidR="00000000" w:rsidDel="00000000" w:rsidP="00000000" w:rsidRDefault="00000000" w:rsidRPr="00000000" w14:paraId="00000003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Готов к вызову? Сбер, Газпром нефть и Санкт-Петербургский государственный экономический университет приглашают тебя принять участие в чемпионате мечты, который стартует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24 марта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и решить IT-кейсы от ведущих компаний страны.</w:t>
      </w:r>
    </w:p>
    <w:p w:rsidR="00000000" w:rsidDel="00000000" w:rsidP="00000000" w:rsidRDefault="00000000" w:rsidRPr="00000000" w14:paraId="00000004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🌟 Не упусти возможность: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Твои идеи = реальные бизнес-решения для крупнейших компаний.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Опыт интенсивной разработки IT-решений: создавай прототипы приложений, тестируй идеи и работай в команде над реальными кейсами.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Достигнуть успеха и побороться за ценные призы.</w:t>
      </w:r>
    </w:p>
    <w:p w:rsidR="00000000" w:rsidDel="00000000" w:rsidP="00000000" w:rsidRDefault="00000000" w:rsidRPr="00000000" w14:paraId="00000008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🎯 Треки чемпионата:</w:t>
      </w:r>
    </w:p>
    <w:p w:rsidR="00000000" w:rsidDel="00000000" w:rsidP="00000000" w:rsidRDefault="00000000" w:rsidRPr="00000000" w14:paraId="00000009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От Сбера: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Создание интерактивной академической платформы для участия в программах внутрироссийского семестрового обмена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Разработка сервиса для деления счета в ресторанах</w:t>
      </w:r>
    </w:p>
    <w:p w:rsidR="00000000" w:rsidDel="00000000" w:rsidP="00000000" w:rsidRDefault="00000000" w:rsidRPr="00000000" w14:paraId="0000000C">
      <w:pPr>
        <w:spacing w:after="200" w:before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От Газпром нефти: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Разработка цифрового решения для привлечения молодых специалистов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Создание системы автоматизированного анализа соответствия компетенций IT-специалистов требованиям рынка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📅 Формат: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Онлайн-этап: с 24 марта по 19 апреля 2025 г. – участвовать можно из любого города.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Очный этап: 28 мая 2025 г. – Санкт-Петербург ждет лучших из лучших!</w:t>
      </w:r>
    </w:p>
    <w:p w:rsidR="00000000" w:rsidDel="00000000" w:rsidP="00000000" w:rsidRDefault="00000000" w:rsidRPr="00000000" w14:paraId="00000012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💡 Кого мы ждем?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Если ты учишься на 3–4 курсе бакалавриата,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3–5 курсе специалитета,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или 1–2 курсе магистратуры,</w:t>
      </w:r>
    </w:p>
    <w:p w:rsidR="00000000" w:rsidDel="00000000" w:rsidP="00000000" w:rsidRDefault="00000000" w:rsidRPr="00000000" w14:paraId="00000016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 твоё направление связано с IT, то используй свой шанс!</w:t>
      </w:r>
    </w:p>
    <w:p w:rsidR="00000000" w:rsidDel="00000000" w:rsidP="00000000" w:rsidRDefault="00000000" w:rsidRPr="00000000" w14:paraId="00000017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⏳ Дедлайн регистрации: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21 марта 2025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года.</w:t>
      </w:r>
    </w:p>
    <w:p w:rsidR="00000000" w:rsidDel="00000000" w:rsidP="00000000" w:rsidRDefault="00000000" w:rsidRPr="00000000" w14:paraId="00000018">
      <w:pPr>
        <w:spacing w:after="200" w:before="0" w:line="240" w:lineRule="auto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👉 Регистрируйся прямо сейчас: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https://unecon.ru/registracziya-na-vserossijskij-kejs-chempionat-pro-czifru/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📩 После регистрации ты получишь инструкции на почту. Если участвуешь с командой, каждый участник должен зарегистрироваться отдельно.</w:t>
      </w:r>
    </w:p>
    <w:p w:rsidR="00000000" w:rsidDel="00000000" w:rsidP="00000000" w:rsidRDefault="00000000" w:rsidRPr="00000000" w14:paraId="0000001A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Твоё будущее начинается здесь 🚀</w:t>
      </w:r>
    </w:p>
    <w:p w:rsidR="00000000" w:rsidDel="00000000" w:rsidP="00000000" w:rsidRDefault="00000000" w:rsidRPr="00000000" w14:paraId="0000001B">
      <w:pPr>
        <w:spacing w:after="200" w:before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Контакты по всем вопросам: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procifru@unecon.ru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1"/>
      <w:spacing w:after="160" w:before="0" w:line="259" w:lineRule="auto"/>
      <w:jc w:val="left"/>
      <w:rPr>
        <w:rFonts w:ascii="Times New Roman" w:cs="Times New Roman" w:eastAsia="Times New Roman" w:hAnsi="Times New Roman"/>
        <w:sz w:val="26"/>
        <w:szCs w:val="2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paragraph" w:styleId="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8">
    <w:name w:val="Выделение"/>
    <w:basedOn w:val="DefaultParagraphFont"/>
    <w:uiPriority w:val="20"/>
    <w:qFormat w:val="1"/>
    <w:rsid w:val="000D76C3"/>
    <w:rPr>
      <w:i w:val="1"/>
      <w:iCs w:val="1"/>
    </w:rPr>
  </w:style>
  <w:style w:type="character" w:styleId="Style9">
    <w:name w:val="Интернет-ссылка"/>
    <w:basedOn w:val="DefaultParagraphFont"/>
    <w:uiPriority w:val="99"/>
    <w:unhideWhenUsed w:val="1"/>
    <w:rsid w:val="000D76C3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 w:val="1"/>
    <w:qFormat w:val="1"/>
    <w:rsid w:val="00140779"/>
    <w:rPr>
      <w:rFonts w:ascii="Segoe UI" w:cs="Segoe UI" w:hAnsi="Segoe UI"/>
      <w:sz w:val="18"/>
      <w:szCs w:val="18"/>
    </w:rPr>
  </w:style>
  <w:style w:type="character" w:styleId="Style11">
    <w:name w:val="Нумерация строк"/>
    <w:rPr/>
  </w:style>
  <w:style w:type="paragraph" w:styleId="Style12">
    <w:name w:val="Заголовок"/>
    <w:basedOn w:val="Normal1"/>
    <w:next w:val="Style13"/>
    <w:qFormat w:val="1"/>
    <w:pPr>
      <w:keepNext w:val="1"/>
      <w:spacing w:after="120" w:before="240"/>
    </w:pPr>
    <w:rPr>
      <w:rFonts w:ascii="Liberation Sans" w:cs="Droid Sans Devanagari" w:eastAsia="Tahoma" w:hAnsi="Liberation Sans"/>
      <w:sz w:val="28"/>
      <w:szCs w:val="28"/>
    </w:rPr>
  </w:style>
  <w:style w:type="paragraph" w:styleId="Style13">
    <w:name w:val="Body Text"/>
    <w:basedOn w:val="Normal1"/>
    <w:pPr>
      <w:spacing w:after="140" w:before="0" w:line="276" w:lineRule="auto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1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Style16">
    <w:name w:val="Указатель"/>
    <w:basedOn w:val="Normal1"/>
    <w:qFormat w:val="1"/>
    <w:pPr>
      <w:suppressLineNumbers w:val="1"/>
    </w:pPr>
    <w:rPr>
      <w:rFonts w:cs="Droid Sans Devanagari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Style17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Normal1"/>
    <w:uiPriority w:val="34"/>
    <w:qFormat w:val="1"/>
    <w:rsid w:val="00434438"/>
    <w:pPr>
      <w:spacing w:after="160" w:before="0"/>
      <w:ind w:left="720" w:hanging="0"/>
      <w:contextualSpacing w:val="1"/>
    </w:pPr>
    <w:rPr/>
  </w:style>
  <w:style w:type="paragraph" w:styleId="BalloonText">
    <w:name w:val="Balloon Text"/>
    <w:basedOn w:val="Normal1"/>
    <w:link w:val="Style10"/>
    <w:uiPriority w:val="99"/>
    <w:semiHidden w:val="1"/>
    <w:unhideWhenUsed w:val="1"/>
    <w:qFormat w:val="1"/>
    <w:rsid w:val="00140779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Style18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19">
    <w:name w:val="Колонтитул"/>
    <w:basedOn w:val="Normal"/>
    <w:qFormat w:val="1"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necon.ru/registracziya-na-vserossijskij-kejs-chempionat-pro-czifru/" TargetMode="External"/><Relationship Id="rId8" Type="http://schemas.openxmlformats.org/officeDocument/2006/relationships/hyperlink" Target="mailto:procifru@une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0v8kKDo5eGdFTLqgRH0voEkCWw==">CgMxLjAaLgoBMBIpCicIB0IjCg9UaW1lcyBOZXcgUm9tYW4SEEFyaWFsIFVuaWNvZGUgTVM4AHIhMTBEY2NaR1BIZGZ4d0JHZzdSUVV6OFpDYUVsamd5M0Z0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2023-03-13T09:04:00Z</dcterms:created>
  <dc:creator>Анастасия Андреевна Егорова</dc:creator>
</cp:coreProperties>
</file>