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DE6" w:rsidRPr="00A905B6" w:rsidRDefault="005F42AF" w:rsidP="00AF1CA2">
      <w:pPr>
        <w:pStyle w:val="a3"/>
        <w:ind w:left="0"/>
        <w:rPr>
          <w:sz w:val="36"/>
        </w:rPr>
      </w:pPr>
      <w:r>
        <w:rPr>
          <w:sz w:val="36"/>
        </w:rPr>
        <w:t>Т</w:t>
      </w:r>
      <w:r w:rsidRPr="00D72B09">
        <w:rPr>
          <w:sz w:val="36"/>
        </w:rPr>
        <w:t xml:space="preserve">верской государственный университет </w:t>
      </w:r>
      <w:r w:rsidR="00F60DAA">
        <w:rPr>
          <w:sz w:val="36"/>
        </w:rPr>
        <w:t>(Россия)</w:t>
      </w:r>
    </w:p>
    <w:p w:rsidR="00840CF1" w:rsidRDefault="005F42AF" w:rsidP="00AF1CA2">
      <w:pPr>
        <w:pStyle w:val="a3"/>
        <w:ind w:left="0"/>
        <w:rPr>
          <w:sz w:val="36"/>
        </w:rPr>
      </w:pPr>
      <w:proofErr w:type="spellStart"/>
      <w:r>
        <w:rPr>
          <w:sz w:val="36"/>
        </w:rPr>
        <w:t>В</w:t>
      </w:r>
      <w:r w:rsidRPr="005F42AF">
        <w:rPr>
          <w:sz w:val="36"/>
        </w:rPr>
        <w:t>еликотырновский</w:t>
      </w:r>
      <w:proofErr w:type="spellEnd"/>
      <w:r w:rsidRPr="005F42AF">
        <w:rPr>
          <w:sz w:val="36"/>
        </w:rPr>
        <w:t xml:space="preserve"> университет им. </w:t>
      </w:r>
      <w:r>
        <w:rPr>
          <w:sz w:val="36"/>
        </w:rPr>
        <w:t>С</w:t>
      </w:r>
      <w:r w:rsidRPr="005F42AF">
        <w:rPr>
          <w:sz w:val="36"/>
        </w:rPr>
        <w:t xml:space="preserve">вятых </w:t>
      </w:r>
      <w:r>
        <w:rPr>
          <w:sz w:val="36"/>
        </w:rPr>
        <w:t>К</w:t>
      </w:r>
      <w:r w:rsidRPr="005F42AF">
        <w:rPr>
          <w:sz w:val="36"/>
        </w:rPr>
        <w:t xml:space="preserve">ирилла и </w:t>
      </w:r>
      <w:proofErr w:type="spellStart"/>
      <w:r>
        <w:rPr>
          <w:sz w:val="36"/>
        </w:rPr>
        <w:t>М</w:t>
      </w:r>
      <w:r w:rsidRPr="005F42AF">
        <w:rPr>
          <w:sz w:val="36"/>
        </w:rPr>
        <w:t>ефодия</w:t>
      </w:r>
      <w:proofErr w:type="spellEnd"/>
      <w:r w:rsidRPr="005F42AF">
        <w:rPr>
          <w:sz w:val="36"/>
        </w:rPr>
        <w:t xml:space="preserve"> (</w:t>
      </w:r>
      <w:r>
        <w:rPr>
          <w:sz w:val="36"/>
        </w:rPr>
        <w:t>Б</w:t>
      </w:r>
      <w:r w:rsidRPr="005F42AF">
        <w:rPr>
          <w:sz w:val="36"/>
        </w:rPr>
        <w:t>олгария)</w:t>
      </w:r>
    </w:p>
    <w:p w:rsidR="00A905B6" w:rsidRDefault="00A905B6" w:rsidP="00AF1CA2">
      <w:pPr>
        <w:pStyle w:val="a3"/>
        <w:ind w:left="0"/>
        <w:rPr>
          <w:sz w:val="36"/>
        </w:rPr>
      </w:pPr>
      <w:r w:rsidRPr="00A905B6">
        <w:rPr>
          <w:sz w:val="36"/>
        </w:rPr>
        <w:t>АНО «Институт научных коммуникаций» г. Волгоград</w:t>
      </w:r>
      <w:r>
        <w:rPr>
          <w:sz w:val="36"/>
        </w:rPr>
        <w:t xml:space="preserve"> (Россия)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ED568D" w:rsidRPr="005152A8" w:rsidTr="005152A8">
        <w:tc>
          <w:tcPr>
            <w:tcW w:w="3284" w:type="dxa"/>
            <w:shd w:val="clear" w:color="auto" w:fill="auto"/>
          </w:tcPr>
          <w:p w:rsidR="00ED568D" w:rsidRPr="005152A8" w:rsidRDefault="00DA29E0" w:rsidP="005152A8">
            <w:pPr>
              <w:pStyle w:val="a3"/>
              <w:ind w:left="0"/>
              <w:rPr>
                <w:sz w:val="36"/>
              </w:rPr>
            </w:pPr>
            <w:r>
              <w:rPr>
                <w:noProof/>
                <w:sz w:val="36"/>
              </w:rPr>
              <w:drawing>
                <wp:inline distT="0" distB="0" distL="0" distR="0">
                  <wp:extent cx="1885950" cy="1962150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962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  <w:shd w:val="clear" w:color="auto" w:fill="auto"/>
          </w:tcPr>
          <w:p w:rsidR="00ED568D" w:rsidRPr="005152A8" w:rsidRDefault="00DA29E0" w:rsidP="005152A8">
            <w:pPr>
              <w:pStyle w:val="a3"/>
              <w:ind w:left="0"/>
              <w:rPr>
                <w:sz w:val="36"/>
              </w:rPr>
            </w:pPr>
            <w:r>
              <w:rPr>
                <w:noProof/>
                <w:sz w:val="36"/>
              </w:rPr>
              <w:drawing>
                <wp:inline distT="0" distB="0" distL="0" distR="0">
                  <wp:extent cx="1847850" cy="2133600"/>
                  <wp:effectExtent l="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2133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  <w:shd w:val="clear" w:color="auto" w:fill="auto"/>
          </w:tcPr>
          <w:p w:rsidR="00ED568D" w:rsidRPr="005152A8" w:rsidRDefault="00DA29E0" w:rsidP="005152A8">
            <w:pPr>
              <w:pStyle w:val="a3"/>
              <w:ind w:left="0"/>
              <w:rPr>
                <w:sz w:val="36"/>
              </w:rPr>
            </w:pPr>
            <w:r>
              <w:rPr>
                <w:noProof/>
                <w:sz w:val="36"/>
              </w:rPr>
              <w:drawing>
                <wp:inline distT="0" distB="0" distL="0" distR="0">
                  <wp:extent cx="1943735" cy="687070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735" cy="687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D568D" w:rsidRDefault="00ED568D" w:rsidP="00AF1CA2">
      <w:pPr>
        <w:pStyle w:val="a3"/>
        <w:ind w:left="0"/>
        <w:rPr>
          <w:sz w:val="36"/>
        </w:rPr>
      </w:pPr>
    </w:p>
    <w:p w:rsidR="001A3728" w:rsidRPr="00660542" w:rsidRDefault="001A3728" w:rsidP="00AF1CA2">
      <w:pPr>
        <w:pStyle w:val="a3"/>
        <w:ind w:left="0"/>
        <w:rPr>
          <w:sz w:val="32"/>
        </w:rPr>
      </w:pPr>
    </w:p>
    <w:p w:rsidR="0063054D" w:rsidRDefault="0063054D" w:rsidP="00AF1CA2">
      <w:pPr>
        <w:pStyle w:val="a3"/>
        <w:ind w:left="0"/>
      </w:pPr>
    </w:p>
    <w:p w:rsidR="00840CF1" w:rsidRDefault="00840CF1" w:rsidP="00FC55FD">
      <w:pPr>
        <w:jc w:val="center"/>
        <w:rPr>
          <w:b/>
          <w:sz w:val="32"/>
        </w:rPr>
      </w:pPr>
    </w:p>
    <w:p w:rsidR="00840CF1" w:rsidRDefault="00840CF1" w:rsidP="00FC55FD">
      <w:pPr>
        <w:jc w:val="center"/>
        <w:rPr>
          <w:b/>
          <w:sz w:val="32"/>
        </w:rPr>
      </w:pPr>
    </w:p>
    <w:p w:rsidR="00840CF1" w:rsidRDefault="00840CF1" w:rsidP="00FC55FD">
      <w:pPr>
        <w:jc w:val="center"/>
        <w:rPr>
          <w:b/>
          <w:sz w:val="32"/>
        </w:rPr>
      </w:pPr>
    </w:p>
    <w:p w:rsidR="00096DE6" w:rsidRDefault="00811304" w:rsidP="00FC55FD">
      <w:pPr>
        <w:jc w:val="center"/>
        <w:rPr>
          <w:b/>
          <w:sz w:val="28"/>
        </w:rPr>
      </w:pPr>
      <w:r>
        <w:rPr>
          <w:b/>
          <w:noProof/>
          <w:sz w:val="32"/>
        </w:rPr>
        <mc:AlternateContent>
          <mc:Choice Requires="wps">
            <w:drawing>
              <wp:inline distT="0" distB="0" distL="0" distR="0">
                <wp:extent cx="6115050" cy="542925"/>
                <wp:effectExtent l="9525" t="9525" r="38100" b="28575"/>
                <wp:docPr id="14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115050" cy="5429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1304" w:rsidRDefault="00811304" w:rsidP="00811304">
                            <w:pPr>
                              <w:pStyle w:val="aa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hadow/>
                                <w:color w:val="336699"/>
                                <w:sz w:val="28"/>
                                <w:szCs w:val="28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Факторы развития экономики России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81.5pt;height:4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" filled="f" stroked="f">
                <v:stroke joinstyle="round"/>
                <o:lock v:ext="edit" shapetype="t"/>
                <v:textbox style="mso-fit-shape-to-text:t">
                  <w:txbxContent>
                    <w:p w:rsidR="00811304" w:rsidRDefault="00811304" w:rsidP="00811304">
                      <w:pPr>
                        <w:pStyle w:val="aa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hadow/>
                          <w:color w:val="336699"/>
                          <w:sz w:val="28"/>
                          <w:szCs w:val="28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Факторы развития экономики России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0277C" w:rsidRDefault="00A0277C" w:rsidP="00FC55FD">
      <w:pPr>
        <w:jc w:val="center"/>
        <w:rPr>
          <w:b/>
          <w:sz w:val="32"/>
        </w:rPr>
      </w:pPr>
    </w:p>
    <w:p w:rsidR="00660542" w:rsidRPr="00D72B09" w:rsidRDefault="00670443" w:rsidP="00FC55FD">
      <w:pPr>
        <w:jc w:val="center"/>
        <w:rPr>
          <w:b/>
          <w:sz w:val="36"/>
          <w:szCs w:val="36"/>
        </w:rPr>
      </w:pPr>
      <w:r w:rsidRPr="00D72B09">
        <w:rPr>
          <w:b/>
          <w:sz w:val="36"/>
          <w:szCs w:val="36"/>
        </w:rPr>
        <w:t xml:space="preserve"> МЕЖ</w:t>
      </w:r>
      <w:r w:rsidR="00811304">
        <w:rPr>
          <w:b/>
          <w:sz w:val="36"/>
          <w:szCs w:val="36"/>
        </w:rPr>
        <w:t>РЕГИОНАЛЬНАЯ</w:t>
      </w:r>
      <w:r w:rsidRPr="00D72B09">
        <w:rPr>
          <w:b/>
          <w:sz w:val="36"/>
          <w:szCs w:val="36"/>
        </w:rPr>
        <w:t xml:space="preserve"> НАУЧНО-ПРАКТИЧЕСКАЯ КОНФЕРЕНЦИЯ</w:t>
      </w:r>
    </w:p>
    <w:p w:rsidR="00660542" w:rsidRPr="00D72B09" w:rsidRDefault="00660542" w:rsidP="00FC55FD">
      <w:pPr>
        <w:jc w:val="center"/>
        <w:rPr>
          <w:b/>
          <w:sz w:val="36"/>
          <w:szCs w:val="36"/>
        </w:rPr>
      </w:pPr>
    </w:p>
    <w:p w:rsidR="00A0277C" w:rsidRDefault="00A0277C" w:rsidP="00FC55FD">
      <w:pPr>
        <w:jc w:val="center"/>
        <w:rPr>
          <w:b/>
          <w:sz w:val="36"/>
          <w:szCs w:val="36"/>
        </w:rPr>
      </w:pPr>
    </w:p>
    <w:p w:rsidR="00D72B09" w:rsidRPr="00D72B09" w:rsidRDefault="00D72B09" w:rsidP="00FC55FD">
      <w:pPr>
        <w:jc w:val="center"/>
        <w:rPr>
          <w:b/>
          <w:sz w:val="36"/>
          <w:szCs w:val="36"/>
        </w:rPr>
      </w:pPr>
    </w:p>
    <w:p w:rsidR="00A0277C" w:rsidRPr="00D72B09" w:rsidRDefault="00A0277C" w:rsidP="00FC55FD">
      <w:pPr>
        <w:jc w:val="center"/>
        <w:rPr>
          <w:b/>
          <w:sz w:val="36"/>
          <w:szCs w:val="36"/>
        </w:rPr>
      </w:pPr>
    </w:p>
    <w:p w:rsidR="00A0277C" w:rsidRPr="00D72B09" w:rsidRDefault="004B359B" w:rsidP="00FC55F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</w:t>
      </w:r>
      <w:r w:rsidR="00811304">
        <w:rPr>
          <w:b/>
          <w:sz w:val="36"/>
          <w:szCs w:val="36"/>
        </w:rPr>
        <w:t>3</w:t>
      </w:r>
      <w:r w:rsidR="007B3C83">
        <w:rPr>
          <w:b/>
          <w:sz w:val="36"/>
          <w:szCs w:val="36"/>
        </w:rPr>
        <w:t>-</w:t>
      </w:r>
      <w:r w:rsidR="00811304">
        <w:rPr>
          <w:b/>
          <w:sz w:val="36"/>
          <w:szCs w:val="36"/>
        </w:rPr>
        <w:t>27</w:t>
      </w:r>
      <w:r w:rsidR="00153989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МАРТА</w:t>
      </w:r>
      <w:r w:rsidR="00811304">
        <w:rPr>
          <w:b/>
          <w:sz w:val="36"/>
          <w:szCs w:val="36"/>
        </w:rPr>
        <w:t xml:space="preserve"> 2020</w:t>
      </w:r>
      <w:r w:rsidR="00670443" w:rsidRPr="00D72B09">
        <w:rPr>
          <w:b/>
          <w:sz w:val="36"/>
          <w:szCs w:val="36"/>
        </w:rPr>
        <w:t xml:space="preserve"> ГОДА</w:t>
      </w:r>
    </w:p>
    <w:p w:rsidR="00A0277C" w:rsidRPr="00D72B09" w:rsidRDefault="00A0277C" w:rsidP="00FC55FD">
      <w:pPr>
        <w:jc w:val="center"/>
        <w:rPr>
          <w:b/>
          <w:sz w:val="36"/>
          <w:szCs w:val="36"/>
        </w:rPr>
      </w:pPr>
    </w:p>
    <w:p w:rsidR="00A0277C" w:rsidRDefault="00A0277C" w:rsidP="00FC55FD">
      <w:pPr>
        <w:jc w:val="center"/>
        <w:rPr>
          <w:b/>
          <w:sz w:val="36"/>
          <w:szCs w:val="36"/>
        </w:rPr>
      </w:pPr>
    </w:p>
    <w:p w:rsidR="00D72B09" w:rsidRDefault="00D72B09" w:rsidP="00FC55FD">
      <w:pPr>
        <w:jc w:val="center"/>
        <w:rPr>
          <w:b/>
          <w:sz w:val="36"/>
          <w:szCs w:val="36"/>
        </w:rPr>
      </w:pPr>
    </w:p>
    <w:p w:rsidR="00D72B09" w:rsidRDefault="00D72B09" w:rsidP="00FC55FD">
      <w:pPr>
        <w:jc w:val="center"/>
        <w:rPr>
          <w:b/>
          <w:sz w:val="36"/>
          <w:szCs w:val="36"/>
        </w:rPr>
      </w:pPr>
    </w:p>
    <w:p w:rsidR="00D72B09" w:rsidRDefault="00D72B09" w:rsidP="00FC55FD">
      <w:pPr>
        <w:jc w:val="center"/>
        <w:rPr>
          <w:b/>
          <w:sz w:val="36"/>
          <w:szCs w:val="36"/>
        </w:rPr>
      </w:pPr>
    </w:p>
    <w:p w:rsidR="00096DE6" w:rsidRDefault="001A3728" w:rsidP="00FC55F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</w:t>
      </w:r>
      <w:r w:rsidRPr="00D72B09">
        <w:rPr>
          <w:b/>
          <w:sz w:val="36"/>
          <w:szCs w:val="36"/>
        </w:rPr>
        <w:t>верь</w:t>
      </w:r>
      <w:r w:rsidR="00325FE2" w:rsidRPr="00D72B09">
        <w:rPr>
          <w:b/>
          <w:sz w:val="36"/>
          <w:szCs w:val="36"/>
        </w:rPr>
        <w:t xml:space="preserve"> 20</w:t>
      </w:r>
      <w:r w:rsidR="00811304">
        <w:rPr>
          <w:b/>
          <w:sz w:val="36"/>
          <w:szCs w:val="36"/>
        </w:rPr>
        <w:t>20</w:t>
      </w:r>
    </w:p>
    <w:p w:rsidR="00ED220B" w:rsidRPr="003D2A62" w:rsidRDefault="00ED220B" w:rsidP="00FC55FD">
      <w:pPr>
        <w:jc w:val="center"/>
        <w:rPr>
          <w:b/>
          <w:sz w:val="36"/>
          <w:szCs w:val="36"/>
        </w:rPr>
      </w:pPr>
    </w:p>
    <w:p w:rsidR="00096DE6" w:rsidRPr="00B855B1" w:rsidRDefault="00096DE6" w:rsidP="00FC55FD">
      <w:pPr>
        <w:jc w:val="center"/>
        <w:rPr>
          <w:b/>
          <w:sz w:val="36"/>
        </w:rPr>
      </w:pPr>
      <w:r w:rsidRPr="00B855B1">
        <w:rPr>
          <w:b/>
          <w:sz w:val="36"/>
        </w:rPr>
        <w:lastRenderedPageBreak/>
        <w:t>ИНФОРМАЦИОННОЕ ПИСЬМО</w:t>
      </w:r>
    </w:p>
    <w:p w:rsidR="00840CF1" w:rsidRDefault="00840CF1" w:rsidP="00FC55FD">
      <w:pPr>
        <w:jc w:val="center"/>
        <w:rPr>
          <w:b/>
          <w:sz w:val="28"/>
        </w:rPr>
      </w:pPr>
    </w:p>
    <w:p w:rsidR="00B855B1" w:rsidRPr="00B855B1" w:rsidRDefault="00B855B1" w:rsidP="00FC55FD">
      <w:pPr>
        <w:jc w:val="center"/>
        <w:rPr>
          <w:b/>
          <w:sz w:val="32"/>
        </w:rPr>
      </w:pPr>
      <w:r w:rsidRPr="00B855B1">
        <w:rPr>
          <w:b/>
          <w:sz w:val="32"/>
        </w:rPr>
        <w:t>Уважаемые коллеги!</w:t>
      </w:r>
    </w:p>
    <w:p w:rsidR="00B855B1" w:rsidRDefault="00B855B1" w:rsidP="00FB34F2">
      <w:pPr>
        <w:pStyle w:val="a5"/>
        <w:ind w:right="99" w:firstLine="851"/>
      </w:pPr>
    </w:p>
    <w:p w:rsidR="00096DE6" w:rsidRPr="00153989" w:rsidRDefault="00B855B1" w:rsidP="00B855B1">
      <w:pPr>
        <w:pStyle w:val="a5"/>
        <w:ind w:left="0" w:right="0" w:firstLine="709"/>
        <w:rPr>
          <w:szCs w:val="28"/>
        </w:rPr>
      </w:pPr>
      <w:r w:rsidRPr="00153989">
        <w:rPr>
          <w:szCs w:val="28"/>
        </w:rPr>
        <w:t>П</w:t>
      </w:r>
      <w:r w:rsidR="00811304">
        <w:rPr>
          <w:szCs w:val="28"/>
        </w:rPr>
        <w:t xml:space="preserve">риглашаем Вас принять участие в </w:t>
      </w:r>
      <w:r w:rsidRPr="00153989">
        <w:rPr>
          <w:szCs w:val="28"/>
        </w:rPr>
        <w:t>Меж</w:t>
      </w:r>
      <w:r w:rsidR="00811304">
        <w:rPr>
          <w:szCs w:val="28"/>
        </w:rPr>
        <w:t>региональной</w:t>
      </w:r>
      <w:r w:rsidRPr="00153989">
        <w:rPr>
          <w:szCs w:val="28"/>
        </w:rPr>
        <w:t xml:space="preserve"> научно-практической конференции «Факторы развития экономики России», которая состоится </w:t>
      </w:r>
      <w:r w:rsidR="004B359B" w:rsidRPr="004B359B">
        <w:rPr>
          <w:b/>
          <w:szCs w:val="28"/>
        </w:rPr>
        <w:t>2</w:t>
      </w:r>
      <w:r w:rsidR="00811304">
        <w:rPr>
          <w:b/>
          <w:szCs w:val="28"/>
        </w:rPr>
        <w:t>3</w:t>
      </w:r>
      <w:r w:rsidRPr="00153989">
        <w:rPr>
          <w:b/>
          <w:szCs w:val="28"/>
        </w:rPr>
        <w:t>-</w:t>
      </w:r>
      <w:r w:rsidR="00811304">
        <w:rPr>
          <w:b/>
          <w:szCs w:val="28"/>
        </w:rPr>
        <w:t>27</w:t>
      </w:r>
      <w:r w:rsidRPr="00153989">
        <w:rPr>
          <w:b/>
          <w:szCs w:val="28"/>
        </w:rPr>
        <w:t xml:space="preserve"> </w:t>
      </w:r>
      <w:r w:rsidR="003D2A62">
        <w:rPr>
          <w:b/>
          <w:szCs w:val="28"/>
        </w:rPr>
        <w:t>марта</w:t>
      </w:r>
      <w:r w:rsidR="00811304">
        <w:rPr>
          <w:b/>
          <w:szCs w:val="28"/>
        </w:rPr>
        <w:t xml:space="preserve"> 2020</w:t>
      </w:r>
      <w:r w:rsidRPr="00153989">
        <w:rPr>
          <w:b/>
          <w:szCs w:val="28"/>
        </w:rPr>
        <w:t xml:space="preserve"> года</w:t>
      </w:r>
      <w:r w:rsidRPr="00153989">
        <w:rPr>
          <w:szCs w:val="28"/>
        </w:rPr>
        <w:t xml:space="preserve"> </w:t>
      </w:r>
      <w:r w:rsidR="00153989" w:rsidRPr="00153989">
        <w:rPr>
          <w:szCs w:val="28"/>
        </w:rPr>
        <w:t xml:space="preserve">в </w:t>
      </w:r>
      <w:r w:rsidR="00E311E6" w:rsidRPr="00153989">
        <w:rPr>
          <w:szCs w:val="28"/>
        </w:rPr>
        <w:t>Институте экономики</w:t>
      </w:r>
      <w:r w:rsidR="00153989" w:rsidRPr="00153989">
        <w:rPr>
          <w:szCs w:val="28"/>
        </w:rPr>
        <w:t xml:space="preserve"> и </w:t>
      </w:r>
      <w:r w:rsidR="00153989">
        <w:rPr>
          <w:szCs w:val="28"/>
        </w:rPr>
        <w:t xml:space="preserve">управления </w:t>
      </w:r>
      <w:r w:rsidR="00096DE6" w:rsidRPr="00153989">
        <w:rPr>
          <w:szCs w:val="28"/>
        </w:rPr>
        <w:t>Тверского государствен</w:t>
      </w:r>
      <w:r w:rsidR="00325FE2" w:rsidRPr="00153989">
        <w:rPr>
          <w:szCs w:val="28"/>
        </w:rPr>
        <w:t>ного университета</w:t>
      </w:r>
      <w:r w:rsidR="00096DE6" w:rsidRPr="00153989">
        <w:rPr>
          <w:szCs w:val="28"/>
        </w:rPr>
        <w:t>.</w:t>
      </w:r>
    </w:p>
    <w:p w:rsidR="00B855B1" w:rsidRDefault="00B855B1" w:rsidP="00B855B1">
      <w:pPr>
        <w:ind w:firstLine="709"/>
        <w:jc w:val="both"/>
        <w:rPr>
          <w:sz w:val="28"/>
          <w:szCs w:val="28"/>
        </w:rPr>
      </w:pPr>
      <w:r w:rsidRPr="00153989">
        <w:rPr>
          <w:b/>
          <w:sz w:val="28"/>
          <w:szCs w:val="28"/>
        </w:rPr>
        <w:t>Место проведения</w:t>
      </w:r>
      <w:r w:rsidRPr="00153989">
        <w:rPr>
          <w:sz w:val="28"/>
          <w:szCs w:val="28"/>
        </w:rPr>
        <w:t>: г. Тверь, ул. 2-я Грибоедова, 22. Тверской государственный университет</w:t>
      </w:r>
      <w:r w:rsidRPr="005E168E">
        <w:rPr>
          <w:sz w:val="28"/>
          <w:szCs w:val="28"/>
        </w:rPr>
        <w:t xml:space="preserve">, корпус </w:t>
      </w:r>
      <w:r w:rsidR="00E311E6" w:rsidRPr="005E168E">
        <w:rPr>
          <w:sz w:val="28"/>
          <w:szCs w:val="28"/>
        </w:rPr>
        <w:t>7, Институт</w:t>
      </w:r>
      <w:r w:rsidR="00153989">
        <w:rPr>
          <w:sz w:val="28"/>
          <w:szCs w:val="28"/>
        </w:rPr>
        <w:t xml:space="preserve"> </w:t>
      </w:r>
      <w:r w:rsidRPr="005E168E">
        <w:rPr>
          <w:sz w:val="28"/>
          <w:szCs w:val="28"/>
        </w:rPr>
        <w:t>экономи</w:t>
      </w:r>
      <w:r w:rsidR="00153989">
        <w:rPr>
          <w:sz w:val="28"/>
          <w:szCs w:val="28"/>
        </w:rPr>
        <w:t>ки и управления</w:t>
      </w:r>
      <w:r w:rsidRPr="005E168E">
        <w:rPr>
          <w:sz w:val="28"/>
          <w:szCs w:val="28"/>
        </w:rPr>
        <w:t xml:space="preserve">. </w:t>
      </w:r>
    </w:p>
    <w:p w:rsidR="00906F67" w:rsidRPr="000B6175" w:rsidRDefault="00906F67" w:rsidP="00906F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855B1" w:rsidRPr="00594C7E">
        <w:rPr>
          <w:sz w:val="28"/>
          <w:szCs w:val="28"/>
        </w:rPr>
        <w:t>К участию в конференции приглашаются</w:t>
      </w:r>
      <w:r w:rsidR="00594C7E" w:rsidRPr="00594C7E">
        <w:rPr>
          <w:sz w:val="28"/>
          <w:szCs w:val="28"/>
        </w:rPr>
        <w:t>: преподаватели</w:t>
      </w:r>
      <w:r w:rsidR="009724B8" w:rsidRPr="00594C7E">
        <w:rPr>
          <w:sz w:val="28"/>
          <w:szCs w:val="28"/>
        </w:rPr>
        <w:t xml:space="preserve"> </w:t>
      </w:r>
      <w:r w:rsidR="00C50EE8" w:rsidRPr="00594C7E">
        <w:rPr>
          <w:sz w:val="28"/>
          <w:szCs w:val="28"/>
        </w:rPr>
        <w:t xml:space="preserve">и научные </w:t>
      </w:r>
      <w:r w:rsidR="009724B8" w:rsidRPr="00594C7E">
        <w:rPr>
          <w:sz w:val="28"/>
          <w:szCs w:val="28"/>
        </w:rPr>
        <w:t>работники, докторанты</w:t>
      </w:r>
      <w:r w:rsidR="005560D5" w:rsidRPr="00594C7E">
        <w:rPr>
          <w:sz w:val="28"/>
          <w:szCs w:val="28"/>
        </w:rPr>
        <w:t xml:space="preserve"> и </w:t>
      </w:r>
      <w:r w:rsidR="009724B8" w:rsidRPr="00594C7E">
        <w:rPr>
          <w:sz w:val="28"/>
          <w:szCs w:val="28"/>
        </w:rPr>
        <w:t>аспиранты</w:t>
      </w:r>
      <w:r w:rsidRPr="00594C7E">
        <w:rPr>
          <w:sz w:val="28"/>
          <w:szCs w:val="28"/>
        </w:rPr>
        <w:t xml:space="preserve"> вузов России</w:t>
      </w:r>
      <w:r w:rsidR="00344086" w:rsidRPr="00594C7E">
        <w:rPr>
          <w:sz w:val="28"/>
          <w:szCs w:val="28"/>
        </w:rPr>
        <w:t>, руководители и специалисты предприятий, научных и общественных организаций, представители исполнительных и законодательных органов власти, направлени</w:t>
      </w:r>
      <w:r w:rsidR="00594C7E" w:rsidRPr="00594C7E">
        <w:rPr>
          <w:sz w:val="28"/>
          <w:szCs w:val="28"/>
        </w:rPr>
        <w:t>я</w:t>
      </w:r>
      <w:r w:rsidR="00344086" w:rsidRPr="00594C7E">
        <w:rPr>
          <w:sz w:val="28"/>
          <w:szCs w:val="28"/>
        </w:rPr>
        <w:t xml:space="preserve"> деятельности которых соответству</w:t>
      </w:r>
      <w:r w:rsidR="00594C7E" w:rsidRPr="00594C7E">
        <w:rPr>
          <w:sz w:val="28"/>
          <w:szCs w:val="28"/>
        </w:rPr>
        <w:t>ю</w:t>
      </w:r>
      <w:r w:rsidR="00344086" w:rsidRPr="00594C7E">
        <w:rPr>
          <w:sz w:val="28"/>
          <w:szCs w:val="28"/>
        </w:rPr>
        <w:t>т тематике Конференции</w:t>
      </w:r>
      <w:r w:rsidRPr="00594C7E">
        <w:rPr>
          <w:sz w:val="28"/>
          <w:szCs w:val="28"/>
        </w:rPr>
        <w:t>.</w:t>
      </w:r>
    </w:p>
    <w:p w:rsidR="008C26BA" w:rsidRPr="008C26BA" w:rsidRDefault="008C26BA" w:rsidP="008C26BA">
      <w:pPr>
        <w:ind w:firstLine="709"/>
        <w:jc w:val="both"/>
        <w:rPr>
          <w:sz w:val="28"/>
          <w:szCs w:val="28"/>
        </w:rPr>
      </w:pPr>
      <w:r w:rsidRPr="00B86790">
        <w:rPr>
          <w:b/>
          <w:sz w:val="28"/>
          <w:szCs w:val="28"/>
        </w:rPr>
        <w:t>Формы участия</w:t>
      </w:r>
      <w:r w:rsidRPr="008C26B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8C26BA">
        <w:rPr>
          <w:sz w:val="28"/>
          <w:szCs w:val="28"/>
        </w:rPr>
        <w:t>очная и заочная.</w:t>
      </w:r>
    </w:p>
    <w:p w:rsidR="007D43D4" w:rsidRDefault="008C26BA" w:rsidP="008C26BA">
      <w:pPr>
        <w:ind w:firstLine="709"/>
        <w:jc w:val="both"/>
        <w:rPr>
          <w:sz w:val="28"/>
          <w:szCs w:val="28"/>
        </w:rPr>
      </w:pPr>
      <w:r w:rsidRPr="00B86790">
        <w:rPr>
          <w:b/>
          <w:sz w:val="28"/>
          <w:szCs w:val="28"/>
        </w:rPr>
        <w:t>Языки конфере</w:t>
      </w:r>
      <w:r w:rsidRPr="00594C7E">
        <w:rPr>
          <w:b/>
          <w:sz w:val="28"/>
          <w:szCs w:val="28"/>
        </w:rPr>
        <w:t>нции</w:t>
      </w:r>
      <w:r w:rsidRPr="008C26B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811304">
        <w:rPr>
          <w:sz w:val="28"/>
          <w:szCs w:val="28"/>
        </w:rPr>
        <w:t>русский</w:t>
      </w:r>
      <w:r>
        <w:rPr>
          <w:sz w:val="28"/>
          <w:szCs w:val="28"/>
        </w:rPr>
        <w:t>.</w:t>
      </w:r>
    </w:p>
    <w:p w:rsidR="008C26BA" w:rsidRDefault="008C26BA" w:rsidP="008C26BA">
      <w:pPr>
        <w:ind w:firstLine="709"/>
        <w:jc w:val="both"/>
        <w:rPr>
          <w:sz w:val="28"/>
          <w:szCs w:val="28"/>
        </w:rPr>
      </w:pPr>
    </w:p>
    <w:p w:rsidR="00096DE6" w:rsidRDefault="00096DE6" w:rsidP="00B855B1">
      <w:pPr>
        <w:pStyle w:val="2"/>
        <w:ind w:left="0" w:right="0" w:firstLine="709"/>
      </w:pPr>
      <w:r>
        <w:t>Программа</w:t>
      </w:r>
      <w:r w:rsidR="008F2BE8">
        <w:t xml:space="preserve"> конференции</w:t>
      </w:r>
    </w:p>
    <w:p w:rsidR="00096DE6" w:rsidRPr="00CF6A79" w:rsidRDefault="00811304" w:rsidP="00090989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23</w:t>
      </w:r>
      <w:r w:rsidR="00090989" w:rsidRPr="00CF6A79">
        <w:rPr>
          <w:b/>
          <w:sz w:val="28"/>
          <w:szCs w:val="28"/>
        </w:rPr>
        <w:t xml:space="preserve"> </w:t>
      </w:r>
      <w:r w:rsidR="003D2A62">
        <w:rPr>
          <w:b/>
          <w:sz w:val="28"/>
          <w:szCs w:val="28"/>
        </w:rPr>
        <w:t>марта</w:t>
      </w:r>
      <w:r w:rsidR="00090989" w:rsidRPr="00CF6A79">
        <w:rPr>
          <w:b/>
          <w:sz w:val="28"/>
          <w:szCs w:val="28"/>
        </w:rPr>
        <w:t>,</w:t>
      </w:r>
      <w:r w:rsidR="00096DE6" w:rsidRPr="00CF6A79">
        <w:rPr>
          <w:b/>
          <w:sz w:val="28"/>
          <w:szCs w:val="28"/>
        </w:rPr>
        <w:t xml:space="preserve"> </w:t>
      </w:r>
      <w:r w:rsidR="006C261C">
        <w:rPr>
          <w:b/>
          <w:sz w:val="28"/>
          <w:szCs w:val="28"/>
        </w:rPr>
        <w:t>понедельник</w:t>
      </w:r>
      <w:bookmarkStart w:id="0" w:name="_GoBack"/>
      <w:bookmarkEnd w:id="0"/>
      <w:r w:rsidR="00090989" w:rsidRPr="00CF6A79">
        <w:rPr>
          <w:b/>
          <w:sz w:val="28"/>
          <w:szCs w:val="28"/>
        </w:rPr>
        <w:t xml:space="preserve">, </w:t>
      </w:r>
      <w:r w:rsidR="00096DE6" w:rsidRPr="00CF6A79">
        <w:rPr>
          <w:sz w:val="28"/>
          <w:szCs w:val="28"/>
        </w:rPr>
        <w:t>Пленарное заседание.</w:t>
      </w:r>
    </w:p>
    <w:p w:rsidR="00096DE6" w:rsidRPr="00090989" w:rsidRDefault="00811304" w:rsidP="00B855B1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23-27</w:t>
      </w:r>
      <w:r w:rsidR="00096DE6" w:rsidRPr="00CF6A79">
        <w:rPr>
          <w:b/>
          <w:sz w:val="28"/>
          <w:szCs w:val="28"/>
        </w:rPr>
        <w:t xml:space="preserve"> </w:t>
      </w:r>
      <w:r w:rsidR="003D2A62">
        <w:rPr>
          <w:b/>
          <w:sz w:val="28"/>
          <w:szCs w:val="28"/>
        </w:rPr>
        <w:t>марта</w:t>
      </w:r>
      <w:r w:rsidR="00096DE6" w:rsidRPr="00CF6A79">
        <w:rPr>
          <w:b/>
          <w:sz w:val="28"/>
          <w:szCs w:val="28"/>
        </w:rPr>
        <w:t xml:space="preserve">, </w:t>
      </w:r>
      <w:r w:rsidR="00096DE6" w:rsidRPr="00CF6A79">
        <w:rPr>
          <w:sz w:val="28"/>
          <w:szCs w:val="28"/>
        </w:rPr>
        <w:t>Работа тематических секций.</w:t>
      </w:r>
    </w:p>
    <w:p w:rsidR="00854920" w:rsidRDefault="00854920" w:rsidP="00B855B1">
      <w:pPr>
        <w:ind w:firstLine="709"/>
        <w:jc w:val="both"/>
        <w:rPr>
          <w:sz w:val="28"/>
        </w:rPr>
      </w:pPr>
    </w:p>
    <w:p w:rsidR="008F2BE8" w:rsidRDefault="008F2BE8" w:rsidP="008F2BE8">
      <w:pPr>
        <w:spacing w:line="360" w:lineRule="auto"/>
        <w:jc w:val="center"/>
        <w:rPr>
          <w:sz w:val="28"/>
        </w:rPr>
      </w:pPr>
      <w:r w:rsidRPr="005E168E">
        <w:rPr>
          <w:b/>
          <w:sz w:val="28"/>
          <w:szCs w:val="28"/>
        </w:rPr>
        <w:t>Тематика секций конференции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9"/>
        <w:gridCol w:w="8220"/>
      </w:tblGrid>
      <w:tr w:rsidR="00096DE6" w:rsidRPr="00E311E6" w:rsidTr="00E311E6">
        <w:trPr>
          <w:jc w:val="center"/>
        </w:trPr>
        <w:tc>
          <w:tcPr>
            <w:tcW w:w="1419" w:type="dxa"/>
          </w:tcPr>
          <w:p w:rsidR="00096DE6" w:rsidRPr="00E311E6" w:rsidRDefault="00096DE6" w:rsidP="008F2BE8">
            <w:pPr>
              <w:tabs>
                <w:tab w:val="left" w:pos="1310"/>
              </w:tabs>
              <w:jc w:val="center"/>
              <w:rPr>
                <w:b/>
                <w:sz w:val="28"/>
                <w:szCs w:val="24"/>
              </w:rPr>
            </w:pPr>
            <w:r w:rsidRPr="00E311E6">
              <w:rPr>
                <w:b/>
                <w:sz w:val="28"/>
                <w:szCs w:val="24"/>
              </w:rPr>
              <w:t>Секция</w:t>
            </w:r>
          </w:p>
        </w:tc>
        <w:tc>
          <w:tcPr>
            <w:tcW w:w="8220" w:type="dxa"/>
          </w:tcPr>
          <w:p w:rsidR="00096DE6" w:rsidRPr="00E311E6" w:rsidRDefault="00096DE6" w:rsidP="008F2BE8">
            <w:pPr>
              <w:pStyle w:val="3"/>
              <w:ind w:left="0" w:right="0"/>
              <w:rPr>
                <w:szCs w:val="24"/>
              </w:rPr>
            </w:pPr>
            <w:r w:rsidRPr="00E311E6">
              <w:rPr>
                <w:szCs w:val="24"/>
              </w:rPr>
              <w:t>Название</w:t>
            </w:r>
          </w:p>
        </w:tc>
      </w:tr>
      <w:tr w:rsidR="00096DE6" w:rsidRPr="00E311E6" w:rsidTr="00E311E6">
        <w:trPr>
          <w:jc w:val="center"/>
        </w:trPr>
        <w:tc>
          <w:tcPr>
            <w:tcW w:w="1419" w:type="dxa"/>
          </w:tcPr>
          <w:p w:rsidR="00096DE6" w:rsidRPr="00E311E6" w:rsidRDefault="008F2BE8" w:rsidP="008F2BE8">
            <w:pPr>
              <w:jc w:val="both"/>
              <w:rPr>
                <w:sz w:val="28"/>
                <w:szCs w:val="24"/>
              </w:rPr>
            </w:pPr>
            <w:r w:rsidRPr="00E311E6">
              <w:rPr>
                <w:sz w:val="28"/>
                <w:szCs w:val="24"/>
              </w:rPr>
              <w:t>Секция 1</w:t>
            </w:r>
          </w:p>
        </w:tc>
        <w:tc>
          <w:tcPr>
            <w:tcW w:w="8220" w:type="dxa"/>
          </w:tcPr>
          <w:p w:rsidR="00C115F1" w:rsidRPr="00E311E6" w:rsidRDefault="00A21630" w:rsidP="008F2BE8">
            <w:pPr>
              <w:rPr>
                <w:sz w:val="28"/>
                <w:szCs w:val="24"/>
              </w:rPr>
            </w:pPr>
            <w:r w:rsidRPr="00A21630">
              <w:rPr>
                <w:sz w:val="28"/>
                <w:szCs w:val="24"/>
              </w:rPr>
              <w:t xml:space="preserve">Труд, предпринимательство, собственность, посвящается памяти к.э.н., доцента </w:t>
            </w:r>
            <w:proofErr w:type="spellStart"/>
            <w:r w:rsidRPr="00A21630">
              <w:rPr>
                <w:sz w:val="28"/>
                <w:szCs w:val="24"/>
              </w:rPr>
              <w:t>Кунтыша</w:t>
            </w:r>
            <w:proofErr w:type="spellEnd"/>
            <w:r w:rsidRPr="00A21630">
              <w:rPr>
                <w:sz w:val="28"/>
                <w:szCs w:val="24"/>
              </w:rPr>
              <w:t xml:space="preserve"> Владимира Анатольевича (1949 - 2010 </w:t>
            </w:r>
            <w:proofErr w:type="spellStart"/>
            <w:r w:rsidRPr="00A21630">
              <w:rPr>
                <w:sz w:val="28"/>
                <w:szCs w:val="24"/>
              </w:rPr>
              <w:t>г.г</w:t>
            </w:r>
            <w:proofErr w:type="spellEnd"/>
            <w:r w:rsidRPr="00A21630">
              <w:rPr>
                <w:sz w:val="28"/>
                <w:szCs w:val="24"/>
              </w:rPr>
              <w:t>.)</w:t>
            </w:r>
          </w:p>
        </w:tc>
      </w:tr>
      <w:tr w:rsidR="00096DE6" w:rsidRPr="00E311E6" w:rsidTr="00E311E6">
        <w:trPr>
          <w:jc w:val="center"/>
        </w:trPr>
        <w:tc>
          <w:tcPr>
            <w:tcW w:w="1419" w:type="dxa"/>
          </w:tcPr>
          <w:p w:rsidR="00096DE6" w:rsidRPr="00E311E6" w:rsidRDefault="00096DE6" w:rsidP="008F2BE8">
            <w:pPr>
              <w:jc w:val="both"/>
              <w:rPr>
                <w:sz w:val="28"/>
                <w:szCs w:val="24"/>
              </w:rPr>
            </w:pPr>
            <w:r w:rsidRPr="00E311E6">
              <w:rPr>
                <w:sz w:val="28"/>
                <w:szCs w:val="24"/>
              </w:rPr>
              <w:t>Секция 2</w:t>
            </w:r>
          </w:p>
        </w:tc>
        <w:tc>
          <w:tcPr>
            <w:tcW w:w="8220" w:type="dxa"/>
          </w:tcPr>
          <w:p w:rsidR="00096DE6" w:rsidRPr="00E311E6" w:rsidRDefault="00987BEA" w:rsidP="009A7349">
            <w:pPr>
              <w:pStyle w:val="4"/>
              <w:ind w:right="0"/>
              <w:jc w:val="left"/>
              <w:rPr>
                <w:szCs w:val="24"/>
              </w:rPr>
            </w:pPr>
            <w:r w:rsidRPr="00E311E6">
              <w:rPr>
                <w:szCs w:val="24"/>
              </w:rPr>
              <w:t>Экономика предприятий</w:t>
            </w:r>
            <w:r w:rsidR="009A7349">
              <w:rPr>
                <w:szCs w:val="24"/>
              </w:rPr>
              <w:t xml:space="preserve"> и </w:t>
            </w:r>
            <w:r w:rsidRPr="00E311E6">
              <w:rPr>
                <w:szCs w:val="24"/>
              </w:rPr>
              <w:t>отраслевых рынков</w:t>
            </w:r>
          </w:p>
        </w:tc>
      </w:tr>
      <w:tr w:rsidR="00090989" w:rsidRPr="00E311E6" w:rsidTr="00E311E6">
        <w:trPr>
          <w:jc w:val="center"/>
        </w:trPr>
        <w:tc>
          <w:tcPr>
            <w:tcW w:w="1419" w:type="dxa"/>
          </w:tcPr>
          <w:p w:rsidR="00090989" w:rsidRPr="00E311E6" w:rsidRDefault="00090989" w:rsidP="008F2BE8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Секция 3</w:t>
            </w:r>
          </w:p>
        </w:tc>
        <w:tc>
          <w:tcPr>
            <w:tcW w:w="8220" w:type="dxa"/>
          </w:tcPr>
          <w:p w:rsidR="00090989" w:rsidRPr="00E311E6" w:rsidRDefault="00E94859" w:rsidP="007C47B7">
            <w:pPr>
              <w:pStyle w:val="4"/>
              <w:ind w:right="0"/>
              <w:jc w:val="left"/>
              <w:rPr>
                <w:szCs w:val="24"/>
              </w:rPr>
            </w:pPr>
            <w:r>
              <w:rPr>
                <w:szCs w:val="28"/>
              </w:rPr>
              <w:t>Современные аспекты социально-экономического развития территорий</w:t>
            </w:r>
          </w:p>
        </w:tc>
      </w:tr>
      <w:tr w:rsidR="00096DE6" w:rsidRPr="00E311E6" w:rsidTr="00E311E6">
        <w:trPr>
          <w:jc w:val="center"/>
        </w:trPr>
        <w:tc>
          <w:tcPr>
            <w:tcW w:w="1419" w:type="dxa"/>
          </w:tcPr>
          <w:p w:rsidR="00096DE6" w:rsidRPr="00E311E6" w:rsidRDefault="00096DE6" w:rsidP="002719E0">
            <w:pPr>
              <w:jc w:val="both"/>
              <w:rPr>
                <w:sz w:val="28"/>
                <w:szCs w:val="24"/>
              </w:rPr>
            </w:pPr>
            <w:r w:rsidRPr="00E311E6">
              <w:rPr>
                <w:sz w:val="28"/>
                <w:szCs w:val="24"/>
              </w:rPr>
              <w:t xml:space="preserve">Секция </w:t>
            </w:r>
            <w:r w:rsidR="002719E0">
              <w:rPr>
                <w:sz w:val="28"/>
                <w:szCs w:val="24"/>
              </w:rPr>
              <w:t>4</w:t>
            </w:r>
          </w:p>
        </w:tc>
        <w:tc>
          <w:tcPr>
            <w:tcW w:w="8220" w:type="dxa"/>
          </w:tcPr>
          <w:p w:rsidR="003376F8" w:rsidRPr="00E311E6" w:rsidRDefault="00096DE6" w:rsidP="008F2BE8">
            <w:pPr>
              <w:rPr>
                <w:sz w:val="28"/>
                <w:szCs w:val="24"/>
              </w:rPr>
            </w:pPr>
            <w:r w:rsidRPr="00E311E6">
              <w:rPr>
                <w:sz w:val="28"/>
                <w:szCs w:val="24"/>
              </w:rPr>
              <w:t>Экономический рост России: финансовый аспект</w:t>
            </w:r>
          </w:p>
        </w:tc>
      </w:tr>
      <w:tr w:rsidR="00096DE6" w:rsidRPr="00E311E6" w:rsidTr="00E311E6">
        <w:trPr>
          <w:jc w:val="center"/>
        </w:trPr>
        <w:tc>
          <w:tcPr>
            <w:tcW w:w="1419" w:type="dxa"/>
          </w:tcPr>
          <w:p w:rsidR="00096DE6" w:rsidRPr="00E311E6" w:rsidRDefault="00987BEA" w:rsidP="002719E0">
            <w:pPr>
              <w:jc w:val="both"/>
              <w:rPr>
                <w:sz w:val="28"/>
                <w:szCs w:val="24"/>
              </w:rPr>
            </w:pPr>
            <w:r w:rsidRPr="00E311E6">
              <w:rPr>
                <w:sz w:val="28"/>
                <w:szCs w:val="24"/>
              </w:rPr>
              <w:t xml:space="preserve">Секция </w:t>
            </w:r>
            <w:r w:rsidR="002719E0">
              <w:rPr>
                <w:sz w:val="28"/>
                <w:szCs w:val="24"/>
              </w:rPr>
              <w:t>5</w:t>
            </w:r>
          </w:p>
        </w:tc>
        <w:tc>
          <w:tcPr>
            <w:tcW w:w="8220" w:type="dxa"/>
          </w:tcPr>
          <w:p w:rsidR="00705652" w:rsidRPr="00E311E6" w:rsidRDefault="00096DE6" w:rsidP="008F2BE8">
            <w:pPr>
              <w:rPr>
                <w:sz w:val="28"/>
                <w:szCs w:val="24"/>
              </w:rPr>
            </w:pPr>
            <w:r w:rsidRPr="00E311E6">
              <w:rPr>
                <w:sz w:val="28"/>
                <w:szCs w:val="24"/>
              </w:rPr>
              <w:t>Проблемы реформирования бухгалтерского учета</w:t>
            </w:r>
          </w:p>
        </w:tc>
      </w:tr>
      <w:tr w:rsidR="00096DE6" w:rsidRPr="00E311E6" w:rsidTr="00E311E6">
        <w:trPr>
          <w:jc w:val="center"/>
        </w:trPr>
        <w:tc>
          <w:tcPr>
            <w:tcW w:w="1419" w:type="dxa"/>
          </w:tcPr>
          <w:p w:rsidR="00096DE6" w:rsidRPr="00E311E6" w:rsidRDefault="00096DE6" w:rsidP="002719E0">
            <w:pPr>
              <w:jc w:val="both"/>
              <w:rPr>
                <w:sz w:val="28"/>
                <w:szCs w:val="24"/>
              </w:rPr>
            </w:pPr>
            <w:r w:rsidRPr="00E311E6">
              <w:rPr>
                <w:sz w:val="28"/>
                <w:szCs w:val="24"/>
              </w:rPr>
              <w:t xml:space="preserve">Секция </w:t>
            </w:r>
            <w:r w:rsidR="002719E0">
              <w:rPr>
                <w:sz w:val="28"/>
                <w:szCs w:val="24"/>
              </w:rPr>
              <w:t>6</w:t>
            </w:r>
          </w:p>
        </w:tc>
        <w:tc>
          <w:tcPr>
            <w:tcW w:w="8220" w:type="dxa"/>
          </w:tcPr>
          <w:p w:rsidR="00096DE6" w:rsidRPr="00E311E6" w:rsidRDefault="00FC2430" w:rsidP="00FC2430">
            <w:pPr>
              <w:rPr>
                <w:sz w:val="28"/>
                <w:szCs w:val="24"/>
              </w:rPr>
            </w:pPr>
            <w:r w:rsidRPr="00E311E6">
              <w:rPr>
                <w:sz w:val="28"/>
                <w:szCs w:val="24"/>
              </w:rPr>
              <w:t>Математика, статистика и и</w:t>
            </w:r>
            <w:r w:rsidR="00096DE6" w:rsidRPr="00E311E6">
              <w:rPr>
                <w:sz w:val="28"/>
                <w:szCs w:val="24"/>
              </w:rPr>
              <w:t>нформационные технологии в экономике</w:t>
            </w:r>
          </w:p>
        </w:tc>
      </w:tr>
      <w:tr w:rsidR="00FC5E4C" w:rsidRPr="00E311E6" w:rsidTr="00E311E6">
        <w:trPr>
          <w:jc w:val="center"/>
        </w:trPr>
        <w:tc>
          <w:tcPr>
            <w:tcW w:w="1419" w:type="dxa"/>
          </w:tcPr>
          <w:p w:rsidR="00FC5E4C" w:rsidRPr="00E311E6" w:rsidRDefault="00FC5E4C" w:rsidP="002719E0">
            <w:pPr>
              <w:jc w:val="both"/>
              <w:rPr>
                <w:sz w:val="28"/>
                <w:szCs w:val="24"/>
              </w:rPr>
            </w:pPr>
            <w:r w:rsidRPr="00E311E6">
              <w:rPr>
                <w:sz w:val="28"/>
                <w:szCs w:val="24"/>
              </w:rPr>
              <w:t xml:space="preserve">Секция </w:t>
            </w:r>
            <w:r w:rsidR="002719E0">
              <w:rPr>
                <w:sz w:val="28"/>
                <w:szCs w:val="24"/>
              </w:rPr>
              <w:t>7</w:t>
            </w:r>
            <w:r w:rsidRPr="00E311E6">
              <w:rPr>
                <w:sz w:val="28"/>
                <w:szCs w:val="24"/>
              </w:rPr>
              <w:t xml:space="preserve"> </w:t>
            </w:r>
          </w:p>
        </w:tc>
        <w:tc>
          <w:tcPr>
            <w:tcW w:w="8220" w:type="dxa"/>
          </w:tcPr>
          <w:p w:rsidR="00FC5E4C" w:rsidRPr="00E311E6" w:rsidRDefault="00FC5E4C" w:rsidP="008F2BE8">
            <w:pPr>
              <w:rPr>
                <w:sz w:val="28"/>
                <w:szCs w:val="24"/>
              </w:rPr>
            </w:pPr>
            <w:r w:rsidRPr="00E311E6">
              <w:rPr>
                <w:sz w:val="28"/>
                <w:szCs w:val="24"/>
              </w:rPr>
              <w:t>Проблемы развития профессионального образования</w:t>
            </w:r>
          </w:p>
        </w:tc>
      </w:tr>
    </w:tbl>
    <w:p w:rsidR="00854920" w:rsidRDefault="00854920" w:rsidP="00E94859">
      <w:pPr>
        <w:jc w:val="both"/>
        <w:rPr>
          <w:sz w:val="28"/>
        </w:rPr>
      </w:pPr>
    </w:p>
    <w:p w:rsidR="00A21630" w:rsidRDefault="00A21630" w:rsidP="00D045EC">
      <w:pPr>
        <w:ind w:left="-567" w:firstLine="851"/>
        <w:jc w:val="both"/>
        <w:rPr>
          <w:sz w:val="28"/>
        </w:rPr>
      </w:pPr>
    </w:p>
    <w:p w:rsidR="00AF1CA2" w:rsidRPr="00AF1CA2" w:rsidRDefault="00AF1CA2" w:rsidP="00AF1CA2">
      <w:pPr>
        <w:jc w:val="center"/>
        <w:rPr>
          <w:b/>
          <w:sz w:val="28"/>
          <w:szCs w:val="28"/>
        </w:rPr>
      </w:pPr>
      <w:r w:rsidRPr="00AF1CA2">
        <w:rPr>
          <w:b/>
          <w:sz w:val="28"/>
          <w:szCs w:val="28"/>
        </w:rPr>
        <w:t>К сведению участников конференции</w:t>
      </w:r>
    </w:p>
    <w:p w:rsidR="00AF1CA2" w:rsidRPr="00AF1CA2" w:rsidRDefault="00AF1CA2" w:rsidP="00E311E6">
      <w:pPr>
        <w:numPr>
          <w:ilvl w:val="0"/>
          <w:numId w:val="6"/>
        </w:numPr>
        <w:jc w:val="both"/>
        <w:rPr>
          <w:sz w:val="28"/>
          <w:szCs w:val="28"/>
        </w:rPr>
      </w:pPr>
      <w:r w:rsidRPr="00AF1CA2">
        <w:rPr>
          <w:sz w:val="28"/>
          <w:szCs w:val="28"/>
        </w:rPr>
        <w:t>Организационный взнос за участие в конференции не предусмотрен.</w:t>
      </w:r>
      <w:r w:rsidR="00E311E6" w:rsidRPr="00E311E6">
        <w:t xml:space="preserve"> </w:t>
      </w:r>
      <w:r w:rsidR="00E311E6" w:rsidRPr="00E311E6">
        <w:rPr>
          <w:sz w:val="28"/>
          <w:szCs w:val="28"/>
        </w:rPr>
        <w:t>За публикацию статей плата не взимается.</w:t>
      </w:r>
    </w:p>
    <w:p w:rsidR="00AF1CA2" w:rsidRPr="00AF1CA2" w:rsidRDefault="00AF1CA2" w:rsidP="00113DA2">
      <w:pPr>
        <w:numPr>
          <w:ilvl w:val="0"/>
          <w:numId w:val="6"/>
        </w:numPr>
        <w:jc w:val="both"/>
        <w:rPr>
          <w:sz w:val="28"/>
          <w:szCs w:val="28"/>
        </w:rPr>
      </w:pPr>
      <w:r w:rsidRPr="00AF1CA2">
        <w:rPr>
          <w:sz w:val="28"/>
          <w:szCs w:val="28"/>
        </w:rPr>
        <w:t>По результатам конференции буд</w:t>
      </w:r>
      <w:r w:rsidR="00C16D0E">
        <w:rPr>
          <w:sz w:val="28"/>
          <w:szCs w:val="28"/>
        </w:rPr>
        <w:t>у</w:t>
      </w:r>
      <w:r w:rsidRPr="00AF1CA2">
        <w:rPr>
          <w:sz w:val="28"/>
          <w:szCs w:val="28"/>
        </w:rPr>
        <w:t xml:space="preserve">т </w:t>
      </w:r>
      <w:r w:rsidR="00C16D0E">
        <w:rPr>
          <w:sz w:val="28"/>
          <w:szCs w:val="28"/>
        </w:rPr>
        <w:t xml:space="preserve">собраны </w:t>
      </w:r>
      <w:r w:rsidR="00B16C74">
        <w:rPr>
          <w:sz w:val="28"/>
          <w:szCs w:val="28"/>
        </w:rPr>
        <w:t>научны</w:t>
      </w:r>
      <w:r w:rsidR="00C16D0E">
        <w:rPr>
          <w:sz w:val="28"/>
          <w:szCs w:val="28"/>
        </w:rPr>
        <w:t>е</w:t>
      </w:r>
      <w:r w:rsidR="00B16C74">
        <w:rPr>
          <w:sz w:val="28"/>
          <w:szCs w:val="28"/>
        </w:rPr>
        <w:t xml:space="preserve"> материал</w:t>
      </w:r>
      <w:r w:rsidR="00C16D0E">
        <w:rPr>
          <w:sz w:val="28"/>
          <w:szCs w:val="28"/>
        </w:rPr>
        <w:t>ы и размещены в э</w:t>
      </w:r>
      <w:r w:rsidR="00C16D0E" w:rsidRPr="00C16D0E">
        <w:rPr>
          <w:sz w:val="28"/>
          <w:szCs w:val="28"/>
        </w:rPr>
        <w:t>лектронн</w:t>
      </w:r>
      <w:r w:rsidR="00C16D0E">
        <w:rPr>
          <w:sz w:val="28"/>
          <w:szCs w:val="28"/>
        </w:rPr>
        <w:t>ом</w:t>
      </w:r>
      <w:r w:rsidR="00C16D0E" w:rsidRPr="00C16D0E">
        <w:rPr>
          <w:sz w:val="28"/>
          <w:szCs w:val="28"/>
        </w:rPr>
        <w:t xml:space="preserve"> научно-практическ</w:t>
      </w:r>
      <w:r w:rsidR="00C16D0E">
        <w:rPr>
          <w:sz w:val="28"/>
          <w:szCs w:val="28"/>
        </w:rPr>
        <w:t xml:space="preserve">ом </w:t>
      </w:r>
      <w:r w:rsidR="00C16D0E" w:rsidRPr="00C16D0E">
        <w:rPr>
          <w:sz w:val="28"/>
          <w:szCs w:val="28"/>
        </w:rPr>
        <w:t>журнал</w:t>
      </w:r>
      <w:r w:rsidR="00C16D0E">
        <w:rPr>
          <w:sz w:val="28"/>
          <w:szCs w:val="28"/>
        </w:rPr>
        <w:t>е</w:t>
      </w:r>
      <w:r w:rsidR="00C16D0E" w:rsidRPr="00C16D0E">
        <w:rPr>
          <w:sz w:val="28"/>
          <w:szCs w:val="28"/>
        </w:rPr>
        <w:t xml:space="preserve"> «</w:t>
      </w:r>
      <w:proofErr w:type="spellStart"/>
      <w:r w:rsidR="00C16D0E" w:rsidRPr="00C16D0E">
        <w:rPr>
          <w:sz w:val="28"/>
          <w:szCs w:val="28"/>
        </w:rPr>
        <w:t>ИнноЦентр</w:t>
      </w:r>
      <w:proofErr w:type="spellEnd"/>
      <w:r w:rsidR="00C16D0E" w:rsidRPr="00C16D0E">
        <w:rPr>
          <w:sz w:val="28"/>
          <w:szCs w:val="28"/>
        </w:rPr>
        <w:t>»</w:t>
      </w:r>
      <w:r w:rsidR="00C16D0E">
        <w:rPr>
          <w:sz w:val="28"/>
          <w:szCs w:val="28"/>
        </w:rPr>
        <w:t>.</w:t>
      </w:r>
      <w:r w:rsidR="00113DA2">
        <w:rPr>
          <w:sz w:val="28"/>
          <w:szCs w:val="28"/>
        </w:rPr>
        <w:t xml:space="preserve"> </w:t>
      </w:r>
      <w:r w:rsidR="00113DA2" w:rsidRPr="00113DA2">
        <w:rPr>
          <w:sz w:val="28"/>
          <w:szCs w:val="28"/>
        </w:rPr>
        <w:t>Статьи публикуются на веб-сайте журнала в виде файлов в формате PDF.</w:t>
      </w:r>
      <w:r w:rsidR="00113DA2" w:rsidRPr="00113DA2">
        <w:t xml:space="preserve"> </w:t>
      </w:r>
      <w:r w:rsidR="00113DA2" w:rsidRPr="00113DA2">
        <w:rPr>
          <w:sz w:val="28"/>
          <w:szCs w:val="28"/>
        </w:rPr>
        <w:t>Журнал входит в российский индекс научного цитирования</w:t>
      </w:r>
      <w:r w:rsidR="00815B8C">
        <w:rPr>
          <w:sz w:val="28"/>
          <w:szCs w:val="28"/>
        </w:rPr>
        <w:t xml:space="preserve"> </w:t>
      </w:r>
      <w:r w:rsidR="00113DA2" w:rsidRPr="00113DA2">
        <w:rPr>
          <w:sz w:val="28"/>
          <w:szCs w:val="28"/>
        </w:rPr>
        <w:t>(РИНЦ).</w:t>
      </w:r>
      <w:r w:rsidR="00113DA2">
        <w:rPr>
          <w:sz w:val="28"/>
          <w:szCs w:val="28"/>
        </w:rPr>
        <w:t xml:space="preserve"> </w:t>
      </w:r>
    </w:p>
    <w:p w:rsidR="00F52771" w:rsidRDefault="00BB147C" w:rsidP="00F52771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Для </w:t>
      </w:r>
      <w:r w:rsidR="00113DA2">
        <w:rPr>
          <w:sz w:val="28"/>
          <w:szCs w:val="28"/>
        </w:rPr>
        <w:t xml:space="preserve">публикации статей </w:t>
      </w:r>
      <w:r w:rsidRPr="00BB147C">
        <w:rPr>
          <w:sz w:val="28"/>
          <w:szCs w:val="28"/>
        </w:rPr>
        <w:t>авторы должны выслать в адрес оргкомитета</w:t>
      </w:r>
      <w:r w:rsidR="00F52771">
        <w:rPr>
          <w:sz w:val="28"/>
          <w:szCs w:val="28"/>
        </w:rPr>
        <w:t>:</w:t>
      </w:r>
    </w:p>
    <w:p w:rsidR="00F52771" w:rsidRDefault="00F52771" w:rsidP="00F5277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B147C" w:rsidRPr="00BB147C">
        <w:rPr>
          <w:sz w:val="28"/>
          <w:szCs w:val="28"/>
        </w:rPr>
        <w:t xml:space="preserve"> заявку на участие</w:t>
      </w:r>
      <w:r>
        <w:rPr>
          <w:sz w:val="28"/>
          <w:szCs w:val="28"/>
        </w:rPr>
        <w:t xml:space="preserve"> (см. Приложение 1);</w:t>
      </w:r>
    </w:p>
    <w:p w:rsidR="00F52771" w:rsidRDefault="00F52771" w:rsidP="00F5277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147C" w:rsidRPr="00BB147C">
        <w:rPr>
          <w:sz w:val="28"/>
          <w:szCs w:val="28"/>
        </w:rPr>
        <w:t>научную статью</w:t>
      </w:r>
      <w:r w:rsidR="00815B8C">
        <w:rPr>
          <w:sz w:val="28"/>
          <w:szCs w:val="28"/>
        </w:rPr>
        <w:t xml:space="preserve"> (отвечающую требованиям)</w:t>
      </w:r>
      <w:r>
        <w:rPr>
          <w:sz w:val="28"/>
          <w:szCs w:val="28"/>
        </w:rPr>
        <w:t>;</w:t>
      </w:r>
    </w:p>
    <w:p w:rsidR="00E94859" w:rsidRDefault="00E94859" w:rsidP="00F5277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отчет проверки статьи на системе «</w:t>
      </w:r>
      <w:proofErr w:type="spellStart"/>
      <w:r>
        <w:rPr>
          <w:sz w:val="28"/>
          <w:szCs w:val="28"/>
        </w:rPr>
        <w:t>Антиплагиат</w:t>
      </w:r>
      <w:proofErr w:type="spellEnd"/>
      <w:r>
        <w:rPr>
          <w:sz w:val="28"/>
          <w:szCs w:val="28"/>
        </w:rPr>
        <w:t xml:space="preserve">»; </w:t>
      </w:r>
    </w:p>
    <w:p w:rsidR="00F52771" w:rsidRDefault="00F52771" w:rsidP="00F5277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147C" w:rsidRPr="00BB147C">
        <w:rPr>
          <w:sz w:val="28"/>
          <w:szCs w:val="28"/>
        </w:rPr>
        <w:t>лицензионный договор о предоставлении права использования произведения</w:t>
      </w:r>
      <w:r w:rsidR="00815B8C">
        <w:rPr>
          <w:sz w:val="28"/>
          <w:szCs w:val="28"/>
        </w:rPr>
        <w:t xml:space="preserve"> (л</w:t>
      </w:r>
      <w:r w:rsidR="00815B8C" w:rsidRPr="00BB147C">
        <w:rPr>
          <w:sz w:val="28"/>
          <w:szCs w:val="28"/>
        </w:rPr>
        <w:t>ицензионный договор и образец его заполнения высылаются пос</w:t>
      </w:r>
      <w:r w:rsidR="00815B8C">
        <w:rPr>
          <w:sz w:val="28"/>
          <w:szCs w:val="28"/>
        </w:rPr>
        <w:t>ле принятия статьи к публикации)</w:t>
      </w:r>
      <w:r>
        <w:rPr>
          <w:sz w:val="28"/>
          <w:szCs w:val="28"/>
        </w:rPr>
        <w:t>;</w:t>
      </w:r>
    </w:p>
    <w:p w:rsidR="00BB147C" w:rsidRPr="00BB147C" w:rsidRDefault="00F52771" w:rsidP="00F5277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52771">
        <w:rPr>
          <w:sz w:val="28"/>
          <w:szCs w:val="28"/>
        </w:rPr>
        <w:t>совместное письменное согласие на публикацию материала в журнале «</w:t>
      </w:r>
      <w:proofErr w:type="spellStart"/>
      <w:r w:rsidRPr="00F52771">
        <w:rPr>
          <w:sz w:val="28"/>
          <w:szCs w:val="28"/>
        </w:rPr>
        <w:t>ИнноЦентр</w:t>
      </w:r>
      <w:proofErr w:type="spellEnd"/>
      <w:r w:rsidRPr="00F52771">
        <w:rPr>
          <w:sz w:val="28"/>
          <w:szCs w:val="28"/>
        </w:rPr>
        <w:t>» (при наличии соавторов — за подписями всех) и заявление о том, что статья является собственной разработкой автора (авторов), нигде ранее не печаталась и не находится на рассмотрении в других изданиях</w:t>
      </w:r>
      <w:r w:rsidR="001B207E">
        <w:rPr>
          <w:sz w:val="28"/>
          <w:szCs w:val="28"/>
        </w:rPr>
        <w:t xml:space="preserve"> (см. Приложение 3</w:t>
      </w:r>
      <w:r w:rsidR="00815B8C">
        <w:rPr>
          <w:sz w:val="28"/>
          <w:szCs w:val="28"/>
        </w:rPr>
        <w:t>)</w:t>
      </w:r>
      <w:r w:rsidR="00BB147C" w:rsidRPr="00BB147C">
        <w:rPr>
          <w:sz w:val="28"/>
          <w:szCs w:val="28"/>
        </w:rPr>
        <w:t xml:space="preserve">. </w:t>
      </w:r>
    </w:p>
    <w:p w:rsidR="00B2312C" w:rsidRPr="00AF1CA2" w:rsidRDefault="00B2312C" w:rsidP="009A01EC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 темами докладов конференции прошлых лет</w:t>
      </w:r>
      <w:r w:rsidR="00C72D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можно ознакомиться </w:t>
      </w:r>
      <w:r w:rsidR="00C72D5A">
        <w:rPr>
          <w:sz w:val="28"/>
          <w:szCs w:val="28"/>
        </w:rPr>
        <w:t xml:space="preserve">на сайте </w:t>
      </w:r>
      <w:r w:rsidR="00D16209">
        <w:rPr>
          <w:sz w:val="28"/>
          <w:szCs w:val="28"/>
        </w:rPr>
        <w:t>Института экономики и управления</w:t>
      </w:r>
      <w:r w:rsidR="00C72D5A">
        <w:rPr>
          <w:sz w:val="28"/>
          <w:szCs w:val="28"/>
        </w:rPr>
        <w:t xml:space="preserve"> </w:t>
      </w:r>
      <w:proofErr w:type="spellStart"/>
      <w:r w:rsidR="00C72D5A">
        <w:rPr>
          <w:sz w:val="28"/>
          <w:szCs w:val="28"/>
        </w:rPr>
        <w:t>ТвГУ</w:t>
      </w:r>
      <w:proofErr w:type="spellEnd"/>
      <w:r w:rsidR="00C72D5A">
        <w:rPr>
          <w:sz w:val="28"/>
          <w:szCs w:val="28"/>
        </w:rPr>
        <w:t xml:space="preserve"> в разделе «Научная работа», в подразделе «</w:t>
      </w:r>
      <w:r w:rsidR="008F1B34">
        <w:rPr>
          <w:sz w:val="28"/>
          <w:szCs w:val="28"/>
        </w:rPr>
        <w:t>Международные к</w:t>
      </w:r>
      <w:r w:rsidR="00C72D5A">
        <w:rPr>
          <w:sz w:val="28"/>
          <w:szCs w:val="28"/>
        </w:rPr>
        <w:t xml:space="preserve">онференции» </w:t>
      </w:r>
      <w:r w:rsidR="008F1B34">
        <w:rPr>
          <w:sz w:val="28"/>
          <w:szCs w:val="28"/>
        </w:rPr>
        <w:t xml:space="preserve">на странице </w:t>
      </w:r>
      <w:r w:rsidR="00D16209">
        <w:rPr>
          <w:sz w:val="28"/>
          <w:szCs w:val="28"/>
        </w:rPr>
        <w:t xml:space="preserve">конференции «Факторы развития экономики России»  </w:t>
      </w:r>
      <w:r w:rsidR="00C72D5A">
        <w:rPr>
          <w:sz w:val="28"/>
          <w:szCs w:val="28"/>
        </w:rPr>
        <w:t>(</w:t>
      </w:r>
      <w:hyperlink r:id="rId9" w:history="1">
        <w:r w:rsidR="009A01EC" w:rsidRPr="00055E8E">
          <w:rPr>
            <w:rStyle w:val="a6"/>
            <w:sz w:val="28"/>
            <w:szCs w:val="28"/>
          </w:rPr>
          <w:t>http://eco.tversu.ru/Conf/conf05.html</w:t>
        </w:r>
      </w:hyperlink>
      <w:r w:rsidR="009A01EC">
        <w:rPr>
          <w:sz w:val="28"/>
          <w:szCs w:val="28"/>
        </w:rPr>
        <w:t>).</w:t>
      </w:r>
    </w:p>
    <w:p w:rsidR="00AF1CA2" w:rsidRDefault="00AF1CA2" w:rsidP="00AF1CA2">
      <w:pPr>
        <w:numPr>
          <w:ilvl w:val="0"/>
          <w:numId w:val="6"/>
        </w:numPr>
        <w:jc w:val="both"/>
        <w:rPr>
          <w:sz w:val="28"/>
          <w:szCs w:val="28"/>
        </w:rPr>
      </w:pPr>
      <w:r w:rsidRPr="00AF1CA2">
        <w:rPr>
          <w:sz w:val="28"/>
          <w:szCs w:val="28"/>
        </w:rPr>
        <w:t xml:space="preserve">Редакционная коллегия оставляет за собой право </w:t>
      </w:r>
      <w:r w:rsidR="00A06E36">
        <w:rPr>
          <w:sz w:val="28"/>
          <w:szCs w:val="28"/>
        </w:rPr>
        <w:t xml:space="preserve">на незначительное </w:t>
      </w:r>
      <w:r w:rsidRPr="00AF1CA2">
        <w:rPr>
          <w:sz w:val="28"/>
          <w:szCs w:val="28"/>
        </w:rPr>
        <w:t>редактировани</w:t>
      </w:r>
      <w:r w:rsidR="009951F2">
        <w:rPr>
          <w:sz w:val="28"/>
          <w:szCs w:val="28"/>
        </w:rPr>
        <w:t>е</w:t>
      </w:r>
      <w:r w:rsidRPr="00AF1CA2">
        <w:rPr>
          <w:sz w:val="28"/>
          <w:szCs w:val="28"/>
        </w:rPr>
        <w:t xml:space="preserve"> предоставленных к публикации материалов, а также </w:t>
      </w:r>
      <w:r w:rsidR="009951F2">
        <w:rPr>
          <w:sz w:val="28"/>
          <w:szCs w:val="28"/>
        </w:rPr>
        <w:t xml:space="preserve">на </w:t>
      </w:r>
      <w:r w:rsidRPr="00AF1CA2">
        <w:rPr>
          <w:sz w:val="28"/>
          <w:szCs w:val="28"/>
        </w:rPr>
        <w:t>отказ</w:t>
      </w:r>
      <w:r w:rsidR="009951F2">
        <w:rPr>
          <w:sz w:val="28"/>
          <w:szCs w:val="28"/>
        </w:rPr>
        <w:t xml:space="preserve"> в</w:t>
      </w:r>
      <w:r w:rsidRPr="00AF1CA2">
        <w:rPr>
          <w:sz w:val="28"/>
          <w:szCs w:val="28"/>
        </w:rPr>
        <w:t xml:space="preserve"> публикации материалов, не соответствующих тематике конференции или предоставленных с нарушением сроков сдачи и правил оформления.</w:t>
      </w:r>
    </w:p>
    <w:p w:rsidR="009C5528" w:rsidRDefault="009C5528" w:rsidP="009C5528">
      <w:pPr>
        <w:numPr>
          <w:ilvl w:val="0"/>
          <w:numId w:val="6"/>
        </w:numPr>
        <w:jc w:val="both"/>
        <w:rPr>
          <w:sz w:val="28"/>
          <w:szCs w:val="28"/>
        </w:rPr>
      </w:pPr>
      <w:r w:rsidRPr="009C5528">
        <w:rPr>
          <w:sz w:val="28"/>
          <w:szCs w:val="28"/>
        </w:rPr>
        <w:t xml:space="preserve">Все поступившие статьи </w:t>
      </w:r>
      <w:r w:rsidR="0016705B">
        <w:rPr>
          <w:sz w:val="28"/>
          <w:szCs w:val="28"/>
        </w:rPr>
        <w:t xml:space="preserve">дважды </w:t>
      </w:r>
      <w:r w:rsidRPr="009C5528">
        <w:rPr>
          <w:sz w:val="28"/>
          <w:szCs w:val="28"/>
        </w:rPr>
        <w:t>проверяются на оригинальность</w:t>
      </w:r>
      <w:r w:rsidR="00C7050C">
        <w:rPr>
          <w:sz w:val="28"/>
          <w:szCs w:val="28"/>
        </w:rPr>
        <w:t>, которая должна быть не менее 7</w:t>
      </w:r>
      <w:r w:rsidR="0016705B">
        <w:rPr>
          <w:sz w:val="28"/>
          <w:szCs w:val="28"/>
        </w:rPr>
        <w:t>0%</w:t>
      </w:r>
      <w:r w:rsidRPr="009C5528">
        <w:rPr>
          <w:sz w:val="28"/>
          <w:szCs w:val="28"/>
        </w:rPr>
        <w:t xml:space="preserve">. </w:t>
      </w:r>
      <w:r w:rsidR="0016705B">
        <w:rPr>
          <w:sz w:val="28"/>
          <w:szCs w:val="28"/>
        </w:rPr>
        <w:t xml:space="preserve">Первая проверка осуществляется </w:t>
      </w:r>
      <w:r w:rsidR="00D1335E">
        <w:rPr>
          <w:sz w:val="28"/>
          <w:szCs w:val="28"/>
        </w:rPr>
        <w:t xml:space="preserve">при поступлении статьей в оргкомитет, вторая – при передачи их в редакцию журнала </w:t>
      </w:r>
      <w:r w:rsidR="00D1335E" w:rsidRPr="00C16D0E">
        <w:rPr>
          <w:sz w:val="28"/>
          <w:szCs w:val="28"/>
        </w:rPr>
        <w:t>«</w:t>
      </w:r>
      <w:proofErr w:type="spellStart"/>
      <w:r w:rsidR="00D1335E" w:rsidRPr="00C16D0E">
        <w:rPr>
          <w:sz w:val="28"/>
          <w:szCs w:val="28"/>
        </w:rPr>
        <w:t>ИнноЦентр</w:t>
      </w:r>
      <w:proofErr w:type="spellEnd"/>
      <w:r w:rsidR="00D1335E" w:rsidRPr="00C16D0E">
        <w:rPr>
          <w:sz w:val="28"/>
          <w:szCs w:val="28"/>
        </w:rPr>
        <w:t>»</w:t>
      </w:r>
      <w:r w:rsidR="00D1335E">
        <w:rPr>
          <w:sz w:val="28"/>
          <w:szCs w:val="28"/>
        </w:rPr>
        <w:t>.</w:t>
      </w:r>
    </w:p>
    <w:p w:rsidR="00E775F4" w:rsidRPr="00B35DA1" w:rsidRDefault="00E775F4" w:rsidP="009C5528">
      <w:pPr>
        <w:numPr>
          <w:ilvl w:val="0"/>
          <w:numId w:val="6"/>
        </w:numPr>
        <w:jc w:val="both"/>
        <w:rPr>
          <w:sz w:val="28"/>
          <w:szCs w:val="28"/>
        </w:rPr>
      </w:pPr>
      <w:r w:rsidRPr="00B35DA1">
        <w:rPr>
          <w:sz w:val="28"/>
          <w:szCs w:val="28"/>
        </w:rPr>
        <w:t>Рекомендуется в рамках сотрудничества с редакцией «</w:t>
      </w:r>
      <w:proofErr w:type="spellStart"/>
      <w:r w:rsidRPr="00B35DA1">
        <w:rPr>
          <w:sz w:val="28"/>
          <w:szCs w:val="28"/>
        </w:rPr>
        <w:t>ИнноЦентр</w:t>
      </w:r>
      <w:r w:rsidR="00B35DA1" w:rsidRPr="00B35DA1">
        <w:rPr>
          <w:sz w:val="28"/>
          <w:szCs w:val="28"/>
        </w:rPr>
        <w:t>а</w:t>
      </w:r>
      <w:proofErr w:type="spellEnd"/>
      <w:r w:rsidRPr="00B35DA1">
        <w:rPr>
          <w:sz w:val="28"/>
          <w:szCs w:val="28"/>
        </w:rPr>
        <w:t>»</w:t>
      </w:r>
      <w:r w:rsidR="00185023" w:rsidRPr="00B35DA1">
        <w:rPr>
          <w:sz w:val="28"/>
          <w:szCs w:val="28"/>
        </w:rPr>
        <w:t xml:space="preserve"> </w:t>
      </w:r>
      <w:r w:rsidR="00027E70" w:rsidRPr="00B35DA1">
        <w:rPr>
          <w:sz w:val="28"/>
          <w:szCs w:val="28"/>
        </w:rPr>
        <w:t xml:space="preserve">использовать опубликованные </w:t>
      </w:r>
      <w:r w:rsidR="00B35DA1" w:rsidRPr="00B35DA1">
        <w:rPr>
          <w:sz w:val="28"/>
          <w:szCs w:val="28"/>
        </w:rPr>
        <w:t xml:space="preserve">в их журнале </w:t>
      </w:r>
      <w:r w:rsidR="00027E70" w:rsidRPr="00B35DA1">
        <w:rPr>
          <w:sz w:val="28"/>
          <w:szCs w:val="28"/>
        </w:rPr>
        <w:t>материалы и делать на них ссылки</w:t>
      </w:r>
      <w:r w:rsidR="00B35DA1" w:rsidRPr="00B35DA1">
        <w:rPr>
          <w:sz w:val="28"/>
          <w:szCs w:val="28"/>
        </w:rPr>
        <w:t>.</w:t>
      </w:r>
    </w:p>
    <w:p w:rsidR="00AF1CA2" w:rsidRPr="00AF1CA2" w:rsidRDefault="00AF1CA2" w:rsidP="00AF1CA2">
      <w:pPr>
        <w:numPr>
          <w:ilvl w:val="0"/>
          <w:numId w:val="6"/>
        </w:numPr>
        <w:jc w:val="both"/>
        <w:rPr>
          <w:sz w:val="28"/>
          <w:szCs w:val="28"/>
        </w:rPr>
      </w:pPr>
      <w:r w:rsidRPr="00AF1CA2">
        <w:rPr>
          <w:sz w:val="28"/>
          <w:szCs w:val="28"/>
        </w:rPr>
        <w:t xml:space="preserve">По вопросам, связанным с проведением конференции, следует обращаться к </w:t>
      </w:r>
      <w:r w:rsidR="009951F2">
        <w:rPr>
          <w:sz w:val="28"/>
          <w:szCs w:val="28"/>
        </w:rPr>
        <w:t>зам</w:t>
      </w:r>
      <w:r w:rsidR="00ED220B">
        <w:rPr>
          <w:sz w:val="28"/>
          <w:szCs w:val="28"/>
        </w:rPr>
        <w:t>.</w:t>
      </w:r>
      <w:r w:rsidR="009951F2">
        <w:rPr>
          <w:sz w:val="28"/>
          <w:szCs w:val="28"/>
        </w:rPr>
        <w:t xml:space="preserve"> директора Института экономики и управления по научной работе</w:t>
      </w:r>
      <w:r w:rsidR="00D435FC">
        <w:rPr>
          <w:sz w:val="28"/>
          <w:szCs w:val="28"/>
        </w:rPr>
        <w:t xml:space="preserve"> </w:t>
      </w:r>
      <w:proofErr w:type="spellStart"/>
      <w:r w:rsidR="00C7050C">
        <w:rPr>
          <w:sz w:val="28"/>
          <w:szCs w:val="28"/>
        </w:rPr>
        <w:t>Цуркан</w:t>
      </w:r>
      <w:proofErr w:type="spellEnd"/>
      <w:r w:rsidR="00C7050C">
        <w:rPr>
          <w:sz w:val="28"/>
          <w:szCs w:val="28"/>
        </w:rPr>
        <w:t xml:space="preserve"> Марине Валериевне</w:t>
      </w:r>
      <w:r w:rsidRPr="00AF1CA2">
        <w:rPr>
          <w:sz w:val="28"/>
          <w:szCs w:val="28"/>
        </w:rPr>
        <w:t xml:space="preserve">, </w:t>
      </w:r>
      <w:r w:rsidRPr="00AF1CA2">
        <w:rPr>
          <w:sz w:val="28"/>
          <w:szCs w:val="28"/>
          <w:lang w:val="en-US"/>
        </w:rPr>
        <w:t>e</w:t>
      </w:r>
      <w:r w:rsidRPr="00AF1CA2">
        <w:rPr>
          <w:sz w:val="28"/>
          <w:szCs w:val="28"/>
        </w:rPr>
        <w:t>-</w:t>
      </w:r>
      <w:r w:rsidRPr="00AF1CA2">
        <w:rPr>
          <w:sz w:val="28"/>
          <w:szCs w:val="28"/>
          <w:lang w:val="en-US"/>
        </w:rPr>
        <w:t>mail</w:t>
      </w:r>
      <w:r w:rsidRPr="00AF1CA2">
        <w:rPr>
          <w:sz w:val="28"/>
          <w:szCs w:val="28"/>
        </w:rPr>
        <w:t xml:space="preserve">: </w:t>
      </w:r>
      <w:r w:rsidR="00C7050C" w:rsidRPr="00C7050C">
        <w:rPr>
          <w:sz w:val="28"/>
          <w:szCs w:val="28"/>
          <w:shd w:val="clear" w:color="auto" w:fill="FFFFFF"/>
        </w:rPr>
        <w:t>080783@</w:t>
      </w:r>
      <w:r w:rsidR="00C7050C">
        <w:rPr>
          <w:sz w:val="28"/>
          <w:szCs w:val="28"/>
          <w:shd w:val="clear" w:color="auto" w:fill="FFFFFF"/>
          <w:lang w:val="en-US"/>
        </w:rPr>
        <w:t>list</w:t>
      </w:r>
      <w:r w:rsidR="00C7050C" w:rsidRPr="00C7050C">
        <w:rPr>
          <w:sz w:val="28"/>
          <w:szCs w:val="28"/>
          <w:shd w:val="clear" w:color="auto" w:fill="FFFFFF"/>
        </w:rPr>
        <w:t>.</w:t>
      </w:r>
      <w:proofErr w:type="spellStart"/>
      <w:r w:rsidR="00C7050C">
        <w:rPr>
          <w:sz w:val="28"/>
          <w:szCs w:val="28"/>
          <w:shd w:val="clear" w:color="auto" w:fill="FFFFFF"/>
          <w:lang w:val="en-US"/>
        </w:rPr>
        <w:t>ru</w:t>
      </w:r>
      <w:proofErr w:type="spellEnd"/>
      <w:r w:rsidR="00C7050C">
        <w:rPr>
          <w:sz w:val="28"/>
          <w:szCs w:val="28"/>
          <w:shd w:val="clear" w:color="auto" w:fill="FFFFFF"/>
        </w:rPr>
        <w:t>.</w:t>
      </w:r>
      <w:r w:rsidR="00A06E36" w:rsidRPr="00A06E36">
        <w:rPr>
          <w:sz w:val="28"/>
          <w:szCs w:val="28"/>
          <w:shd w:val="clear" w:color="auto" w:fill="FFFFFF"/>
        </w:rPr>
        <w:t xml:space="preserve"> </w:t>
      </w:r>
    </w:p>
    <w:p w:rsidR="00AF1CA2" w:rsidRPr="00AF1CA2" w:rsidRDefault="00AF1CA2" w:rsidP="00AF1CA2">
      <w:pPr>
        <w:jc w:val="both"/>
        <w:rPr>
          <w:sz w:val="28"/>
          <w:szCs w:val="28"/>
        </w:rPr>
      </w:pPr>
    </w:p>
    <w:p w:rsidR="00AF1CA2" w:rsidRPr="00AF1CA2" w:rsidRDefault="00AF1CA2" w:rsidP="00AF1CA2">
      <w:pPr>
        <w:jc w:val="center"/>
        <w:rPr>
          <w:b/>
          <w:sz w:val="28"/>
          <w:szCs w:val="28"/>
        </w:rPr>
      </w:pPr>
      <w:r w:rsidRPr="00AF1CA2">
        <w:rPr>
          <w:b/>
          <w:sz w:val="28"/>
          <w:szCs w:val="28"/>
        </w:rPr>
        <w:t>Для участия в конференции необходимо</w:t>
      </w:r>
    </w:p>
    <w:p w:rsidR="00E35959" w:rsidRPr="00AF1CA2" w:rsidRDefault="00E35959" w:rsidP="00E35959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1. </w:t>
      </w:r>
      <w:r w:rsidR="00AF1CA2" w:rsidRPr="006308E0">
        <w:rPr>
          <w:b/>
          <w:sz w:val="28"/>
          <w:szCs w:val="28"/>
          <w:u w:val="single"/>
        </w:rPr>
        <w:t xml:space="preserve">До </w:t>
      </w:r>
      <w:r w:rsidR="00AD4325">
        <w:rPr>
          <w:b/>
          <w:sz w:val="28"/>
          <w:szCs w:val="28"/>
          <w:u w:val="single"/>
        </w:rPr>
        <w:t>15</w:t>
      </w:r>
      <w:r w:rsidRPr="00E35959">
        <w:rPr>
          <w:b/>
          <w:sz w:val="28"/>
          <w:szCs w:val="28"/>
          <w:u w:val="single"/>
        </w:rPr>
        <w:t xml:space="preserve"> марта</w:t>
      </w:r>
      <w:r>
        <w:rPr>
          <w:b/>
          <w:sz w:val="28"/>
          <w:szCs w:val="28"/>
          <w:u w:val="single"/>
        </w:rPr>
        <w:t xml:space="preserve"> </w:t>
      </w:r>
      <w:r w:rsidR="00AD4325">
        <w:rPr>
          <w:b/>
          <w:sz w:val="28"/>
          <w:szCs w:val="28"/>
          <w:u w:val="single"/>
        </w:rPr>
        <w:t>2020</w:t>
      </w:r>
      <w:r w:rsidR="005560D5">
        <w:rPr>
          <w:b/>
          <w:sz w:val="28"/>
          <w:szCs w:val="28"/>
          <w:u w:val="single"/>
        </w:rPr>
        <w:t xml:space="preserve"> </w:t>
      </w:r>
      <w:r w:rsidR="00D435FC" w:rsidRPr="006308E0">
        <w:rPr>
          <w:b/>
          <w:sz w:val="28"/>
          <w:szCs w:val="28"/>
          <w:u w:val="single"/>
        </w:rPr>
        <w:t>г.</w:t>
      </w:r>
      <w:r w:rsidR="00AF1CA2" w:rsidRPr="00AF1CA2">
        <w:rPr>
          <w:sz w:val="28"/>
          <w:szCs w:val="28"/>
        </w:rPr>
        <w:t xml:space="preserve"> включительно отправить заявку</w:t>
      </w:r>
      <w:r w:rsidR="0011099E">
        <w:rPr>
          <w:sz w:val="28"/>
          <w:szCs w:val="28"/>
        </w:rPr>
        <w:t xml:space="preserve"> (Приложение 1)</w:t>
      </w:r>
      <w:r w:rsidR="00AF1CA2" w:rsidRPr="00AF1CA2">
        <w:rPr>
          <w:sz w:val="28"/>
          <w:szCs w:val="28"/>
        </w:rPr>
        <w:t xml:space="preserve"> на участие в конференции по прилагаемой форме (пример названия файла: </w:t>
      </w:r>
      <w:proofErr w:type="spellStart"/>
      <w:r w:rsidR="00AF1CA2" w:rsidRPr="00AF1CA2">
        <w:rPr>
          <w:sz w:val="28"/>
          <w:szCs w:val="28"/>
        </w:rPr>
        <w:t>Конференция_Фамилия_Город_Заявка</w:t>
      </w:r>
      <w:proofErr w:type="spellEnd"/>
      <w:r w:rsidR="00AF1CA2" w:rsidRPr="00AF1CA2">
        <w:rPr>
          <w:sz w:val="28"/>
          <w:szCs w:val="28"/>
        </w:rPr>
        <w:t>.</w:t>
      </w:r>
      <w:r w:rsidR="00AF1CA2" w:rsidRPr="00AF1CA2">
        <w:rPr>
          <w:sz w:val="28"/>
          <w:szCs w:val="28"/>
          <w:lang w:val="en-US"/>
        </w:rPr>
        <w:t>doc</w:t>
      </w:r>
      <w:r w:rsidR="00AF1CA2" w:rsidRPr="00AF1CA2">
        <w:rPr>
          <w:sz w:val="28"/>
          <w:szCs w:val="28"/>
        </w:rPr>
        <w:t xml:space="preserve">) </w:t>
      </w:r>
      <w:r w:rsidRPr="00AF1CA2">
        <w:rPr>
          <w:sz w:val="28"/>
          <w:szCs w:val="28"/>
        </w:rPr>
        <w:t>в оргкомитет конференции (</w:t>
      </w:r>
      <w:r w:rsidRPr="00AF1CA2">
        <w:rPr>
          <w:sz w:val="28"/>
          <w:szCs w:val="28"/>
          <w:lang w:val="en-US"/>
        </w:rPr>
        <w:t>e</w:t>
      </w:r>
      <w:r w:rsidRPr="00AF1CA2">
        <w:rPr>
          <w:sz w:val="28"/>
          <w:szCs w:val="28"/>
        </w:rPr>
        <w:t>-</w:t>
      </w:r>
      <w:r w:rsidRPr="00AF1CA2">
        <w:rPr>
          <w:sz w:val="28"/>
          <w:szCs w:val="28"/>
          <w:lang w:val="en-US"/>
        </w:rPr>
        <w:t>mail</w:t>
      </w:r>
      <w:r w:rsidRPr="00AF1CA2">
        <w:rPr>
          <w:sz w:val="28"/>
          <w:szCs w:val="28"/>
        </w:rPr>
        <w:t xml:space="preserve">: </w:t>
      </w:r>
      <w:hyperlink r:id="rId10" w:history="1">
        <w:r w:rsidRPr="00981DAB">
          <w:rPr>
            <w:rStyle w:val="a6"/>
            <w:sz w:val="28"/>
            <w:szCs w:val="28"/>
            <w:shd w:val="clear" w:color="auto" w:fill="FFFFFF"/>
          </w:rPr>
          <w:t>konferenc-ieiu-tvgu@bk.ru</w:t>
        </w:r>
      </w:hyperlink>
      <w:r w:rsidRPr="00AF1CA2">
        <w:rPr>
          <w:sz w:val="28"/>
          <w:szCs w:val="28"/>
        </w:rPr>
        <w:t>)</w:t>
      </w:r>
      <w:r>
        <w:rPr>
          <w:sz w:val="28"/>
          <w:szCs w:val="28"/>
        </w:rPr>
        <w:t xml:space="preserve"> с целью подготовки программы мероприятия, которая будет размещена на сайте Инсти</w:t>
      </w:r>
      <w:r w:rsidR="00906C76">
        <w:rPr>
          <w:sz w:val="28"/>
          <w:szCs w:val="28"/>
        </w:rPr>
        <w:t>т</w:t>
      </w:r>
      <w:r>
        <w:rPr>
          <w:sz w:val="28"/>
          <w:szCs w:val="28"/>
        </w:rPr>
        <w:t>ута</w:t>
      </w:r>
      <w:r w:rsidRPr="00AF1CA2">
        <w:rPr>
          <w:sz w:val="28"/>
          <w:szCs w:val="28"/>
        </w:rPr>
        <w:t>.</w:t>
      </w:r>
    </w:p>
    <w:p w:rsidR="00AF1CA2" w:rsidRPr="00AF1CA2" w:rsidRDefault="00906C76" w:rsidP="00AF1C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73594">
        <w:rPr>
          <w:b/>
          <w:sz w:val="28"/>
          <w:szCs w:val="28"/>
          <w:u w:val="single"/>
        </w:rPr>
        <w:t xml:space="preserve">До </w:t>
      </w:r>
      <w:r w:rsidR="00AD4325">
        <w:rPr>
          <w:b/>
          <w:sz w:val="28"/>
          <w:szCs w:val="28"/>
          <w:u w:val="single"/>
        </w:rPr>
        <w:t>15</w:t>
      </w:r>
      <w:r w:rsidR="00773594" w:rsidRPr="00773594">
        <w:rPr>
          <w:b/>
          <w:sz w:val="28"/>
          <w:szCs w:val="28"/>
          <w:u w:val="single"/>
        </w:rPr>
        <w:t xml:space="preserve"> </w:t>
      </w:r>
      <w:r w:rsidR="00F17F01">
        <w:rPr>
          <w:b/>
          <w:sz w:val="28"/>
          <w:szCs w:val="28"/>
          <w:u w:val="single"/>
        </w:rPr>
        <w:t>марта</w:t>
      </w:r>
      <w:r w:rsidR="00AD4325">
        <w:rPr>
          <w:b/>
          <w:sz w:val="28"/>
          <w:szCs w:val="28"/>
          <w:u w:val="single"/>
        </w:rPr>
        <w:t xml:space="preserve"> 2020</w:t>
      </w:r>
      <w:r w:rsidR="00773594" w:rsidRPr="00773594">
        <w:rPr>
          <w:b/>
          <w:sz w:val="28"/>
          <w:szCs w:val="28"/>
          <w:u w:val="single"/>
        </w:rPr>
        <w:t xml:space="preserve"> года</w:t>
      </w:r>
      <w:r w:rsidR="00773594">
        <w:rPr>
          <w:sz w:val="28"/>
          <w:szCs w:val="28"/>
        </w:rPr>
        <w:t xml:space="preserve"> </w:t>
      </w:r>
      <w:r w:rsidR="00773594" w:rsidRPr="00AF1CA2">
        <w:rPr>
          <w:sz w:val="28"/>
          <w:szCs w:val="28"/>
        </w:rPr>
        <w:t>включительно отправить</w:t>
      </w:r>
      <w:r w:rsidR="00773594">
        <w:rPr>
          <w:sz w:val="28"/>
          <w:szCs w:val="28"/>
        </w:rPr>
        <w:t xml:space="preserve"> </w:t>
      </w:r>
      <w:r w:rsidR="00AF1CA2" w:rsidRPr="00AF1CA2">
        <w:rPr>
          <w:sz w:val="28"/>
          <w:szCs w:val="28"/>
        </w:rPr>
        <w:t xml:space="preserve">научную статью (пример названия файла: </w:t>
      </w:r>
      <w:proofErr w:type="spellStart"/>
      <w:r w:rsidR="00AF1CA2" w:rsidRPr="00AF1CA2">
        <w:rPr>
          <w:sz w:val="28"/>
          <w:szCs w:val="28"/>
        </w:rPr>
        <w:t>Конференция_Фамилия_Город_Статья</w:t>
      </w:r>
      <w:proofErr w:type="spellEnd"/>
      <w:r w:rsidR="00AF1CA2" w:rsidRPr="00AF1CA2">
        <w:rPr>
          <w:sz w:val="28"/>
          <w:szCs w:val="28"/>
        </w:rPr>
        <w:t>.</w:t>
      </w:r>
      <w:r w:rsidR="00AF1CA2" w:rsidRPr="00AF1CA2">
        <w:rPr>
          <w:sz w:val="28"/>
          <w:szCs w:val="28"/>
          <w:lang w:val="en-US"/>
        </w:rPr>
        <w:t>doc</w:t>
      </w:r>
      <w:r w:rsidR="00AF1CA2" w:rsidRPr="00AF1CA2">
        <w:rPr>
          <w:sz w:val="28"/>
          <w:szCs w:val="28"/>
        </w:rPr>
        <w:t>) в оргкомитет конференции (</w:t>
      </w:r>
      <w:r w:rsidR="00AF1CA2" w:rsidRPr="00AF1CA2">
        <w:rPr>
          <w:sz w:val="28"/>
          <w:szCs w:val="28"/>
          <w:lang w:val="en-US"/>
        </w:rPr>
        <w:t>e</w:t>
      </w:r>
      <w:r w:rsidR="00AF1CA2" w:rsidRPr="00AF1CA2">
        <w:rPr>
          <w:sz w:val="28"/>
          <w:szCs w:val="28"/>
        </w:rPr>
        <w:t>-</w:t>
      </w:r>
      <w:r w:rsidR="00AF1CA2" w:rsidRPr="00AF1CA2">
        <w:rPr>
          <w:sz w:val="28"/>
          <w:szCs w:val="28"/>
          <w:lang w:val="en-US"/>
        </w:rPr>
        <w:t>mail</w:t>
      </w:r>
      <w:r w:rsidR="00AF1CA2" w:rsidRPr="00AF1CA2">
        <w:rPr>
          <w:sz w:val="28"/>
          <w:szCs w:val="28"/>
        </w:rPr>
        <w:t xml:space="preserve">: </w:t>
      </w:r>
      <w:hyperlink r:id="rId11" w:history="1">
        <w:r w:rsidR="009C5528" w:rsidRPr="00981DAB">
          <w:rPr>
            <w:rStyle w:val="a6"/>
            <w:sz w:val="28"/>
            <w:szCs w:val="28"/>
            <w:shd w:val="clear" w:color="auto" w:fill="FFFFFF"/>
          </w:rPr>
          <w:t>konferenc-ieiu-tvgu@bk.ru</w:t>
        </w:r>
      </w:hyperlink>
      <w:r w:rsidR="009C5528">
        <w:rPr>
          <w:sz w:val="28"/>
          <w:szCs w:val="28"/>
          <w:shd w:val="clear" w:color="auto" w:fill="FFFFFF"/>
        </w:rPr>
        <w:t xml:space="preserve"> </w:t>
      </w:r>
      <w:r w:rsidR="00AF1CA2" w:rsidRPr="00AF1CA2">
        <w:rPr>
          <w:sz w:val="28"/>
          <w:szCs w:val="28"/>
        </w:rPr>
        <w:t>).</w:t>
      </w:r>
    </w:p>
    <w:p w:rsidR="004D610A" w:rsidRDefault="00AF1CA2" w:rsidP="004D610A">
      <w:pPr>
        <w:ind w:firstLine="709"/>
        <w:jc w:val="both"/>
        <w:rPr>
          <w:iCs/>
          <w:sz w:val="28"/>
          <w:szCs w:val="28"/>
        </w:rPr>
      </w:pPr>
      <w:r w:rsidRPr="00AF1CA2">
        <w:rPr>
          <w:sz w:val="28"/>
          <w:szCs w:val="28"/>
        </w:rPr>
        <w:t xml:space="preserve">После отправки материалов по электронной почте в течение </w:t>
      </w:r>
      <w:r w:rsidR="00BB147C">
        <w:rPr>
          <w:sz w:val="28"/>
          <w:szCs w:val="28"/>
        </w:rPr>
        <w:t>3</w:t>
      </w:r>
      <w:r w:rsidRPr="00AF1CA2">
        <w:rPr>
          <w:sz w:val="28"/>
          <w:szCs w:val="28"/>
        </w:rPr>
        <w:t xml:space="preserve">-х суток Вы должны получить сообщение </w:t>
      </w:r>
      <w:r w:rsidR="003D65F6">
        <w:rPr>
          <w:sz w:val="28"/>
          <w:szCs w:val="28"/>
        </w:rPr>
        <w:t>«</w:t>
      </w:r>
      <w:r w:rsidRPr="00AF1CA2">
        <w:rPr>
          <w:sz w:val="28"/>
          <w:szCs w:val="28"/>
        </w:rPr>
        <w:t>Материалы получены</w:t>
      </w:r>
      <w:r w:rsidR="003D65F6">
        <w:rPr>
          <w:sz w:val="28"/>
          <w:szCs w:val="28"/>
        </w:rPr>
        <w:t>»</w:t>
      </w:r>
      <w:r w:rsidRPr="00AF1CA2">
        <w:rPr>
          <w:sz w:val="28"/>
          <w:szCs w:val="28"/>
        </w:rPr>
        <w:t xml:space="preserve">. При неполучении данного сообщения </w:t>
      </w:r>
      <w:r w:rsidR="000A2997">
        <w:rPr>
          <w:sz w:val="28"/>
          <w:szCs w:val="28"/>
        </w:rPr>
        <w:t>просим повторить</w:t>
      </w:r>
      <w:r w:rsidRPr="00AF1CA2">
        <w:rPr>
          <w:sz w:val="28"/>
          <w:szCs w:val="28"/>
        </w:rPr>
        <w:t xml:space="preserve"> отправку</w:t>
      </w:r>
      <w:r w:rsidR="000A2997">
        <w:rPr>
          <w:sz w:val="28"/>
          <w:szCs w:val="28"/>
        </w:rPr>
        <w:t xml:space="preserve"> материалов</w:t>
      </w:r>
      <w:r w:rsidRPr="00AF1CA2">
        <w:rPr>
          <w:iCs/>
          <w:sz w:val="28"/>
          <w:szCs w:val="28"/>
        </w:rPr>
        <w:t>.</w:t>
      </w:r>
    </w:p>
    <w:p w:rsidR="00AF1CA2" w:rsidRPr="00ED220B" w:rsidRDefault="00AF1CA2" w:rsidP="004D610A">
      <w:pPr>
        <w:ind w:firstLine="709"/>
        <w:jc w:val="both"/>
        <w:rPr>
          <w:b/>
          <w:iCs/>
          <w:sz w:val="28"/>
          <w:szCs w:val="28"/>
        </w:rPr>
      </w:pPr>
      <w:r w:rsidRPr="00ED220B">
        <w:rPr>
          <w:b/>
          <w:iCs/>
          <w:sz w:val="28"/>
          <w:szCs w:val="28"/>
          <w:u w:val="single"/>
        </w:rPr>
        <w:lastRenderedPageBreak/>
        <w:t>Статья считается принятой к публикации, если автором получено подтверждение от оргкомитета</w:t>
      </w:r>
      <w:r w:rsidR="00BB147C" w:rsidRPr="00ED220B">
        <w:rPr>
          <w:b/>
          <w:iCs/>
          <w:sz w:val="28"/>
          <w:szCs w:val="28"/>
          <w:u w:val="single"/>
        </w:rPr>
        <w:t>, лицензионный договор и образец его заполнения</w:t>
      </w:r>
      <w:r w:rsidRPr="00ED220B">
        <w:rPr>
          <w:b/>
          <w:iCs/>
          <w:sz w:val="28"/>
          <w:szCs w:val="28"/>
        </w:rPr>
        <w:t>.</w:t>
      </w:r>
    </w:p>
    <w:p w:rsidR="00AF1CA2" w:rsidRPr="00AF1CA2" w:rsidRDefault="00AF1CA2" w:rsidP="00AF1CA2">
      <w:pPr>
        <w:jc w:val="center"/>
        <w:rPr>
          <w:b/>
          <w:sz w:val="28"/>
          <w:szCs w:val="28"/>
        </w:rPr>
      </w:pPr>
      <w:r w:rsidRPr="00AF1CA2">
        <w:rPr>
          <w:b/>
          <w:sz w:val="28"/>
          <w:szCs w:val="28"/>
        </w:rPr>
        <w:t>Требования к оформлению статей для опубликования</w:t>
      </w:r>
    </w:p>
    <w:p w:rsidR="00D13462" w:rsidRPr="000A2997" w:rsidRDefault="00D13462" w:rsidP="00D13462">
      <w:pPr>
        <w:ind w:firstLine="709"/>
        <w:jc w:val="both"/>
        <w:rPr>
          <w:sz w:val="28"/>
          <w:szCs w:val="28"/>
        </w:rPr>
      </w:pPr>
      <w:r w:rsidRPr="000A2997">
        <w:rPr>
          <w:sz w:val="28"/>
          <w:szCs w:val="28"/>
        </w:rPr>
        <w:t>К участию в конференции принимаются статьи, выполненные как индивидуально, так и авторским коллективом</w:t>
      </w:r>
      <w:r w:rsidR="00003118" w:rsidRPr="000A2997">
        <w:rPr>
          <w:sz w:val="28"/>
          <w:szCs w:val="28"/>
        </w:rPr>
        <w:t>. М</w:t>
      </w:r>
      <w:r w:rsidRPr="000A2997">
        <w:rPr>
          <w:sz w:val="28"/>
          <w:szCs w:val="28"/>
        </w:rPr>
        <w:t xml:space="preserve">аксимальное количество соавторов одной статьи – </w:t>
      </w:r>
      <w:r w:rsidRPr="000A2997">
        <w:rPr>
          <w:sz w:val="28"/>
          <w:szCs w:val="28"/>
          <w:u w:val="single"/>
        </w:rPr>
        <w:t>3 человека</w:t>
      </w:r>
      <w:r w:rsidRPr="000A2997">
        <w:rPr>
          <w:sz w:val="28"/>
          <w:szCs w:val="28"/>
        </w:rPr>
        <w:t>.</w:t>
      </w:r>
    </w:p>
    <w:p w:rsidR="00D13462" w:rsidRDefault="00D13462" w:rsidP="00D13462">
      <w:pPr>
        <w:ind w:firstLine="709"/>
        <w:jc w:val="both"/>
        <w:rPr>
          <w:sz w:val="28"/>
          <w:szCs w:val="28"/>
        </w:rPr>
      </w:pPr>
      <w:r w:rsidRPr="000A2997">
        <w:rPr>
          <w:sz w:val="28"/>
          <w:szCs w:val="28"/>
        </w:rPr>
        <w:t xml:space="preserve">От одного автора </w:t>
      </w:r>
      <w:r w:rsidRPr="000A2997">
        <w:rPr>
          <w:sz w:val="28"/>
          <w:szCs w:val="28"/>
          <w:u w:val="single"/>
        </w:rPr>
        <w:t>принимается только одна статья</w:t>
      </w:r>
      <w:r w:rsidRPr="000A2997">
        <w:rPr>
          <w:sz w:val="28"/>
          <w:szCs w:val="28"/>
        </w:rPr>
        <w:t xml:space="preserve">. Данное требование распространяется также на материал, выполненный в составе коллектива. </w:t>
      </w:r>
    </w:p>
    <w:p w:rsidR="0045356A" w:rsidRDefault="0045356A" w:rsidP="00D13462">
      <w:pPr>
        <w:ind w:firstLine="709"/>
        <w:jc w:val="both"/>
        <w:rPr>
          <w:sz w:val="28"/>
          <w:szCs w:val="28"/>
        </w:rPr>
      </w:pPr>
    </w:p>
    <w:p w:rsidR="00AF1CA2" w:rsidRPr="00AF1CA2" w:rsidRDefault="00AF1CA2" w:rsidP="00AF1CA2">
      <w:pPr>
        <w:jc w:val="center"/>
        <w:rPr>
          <w:i/>
          <w:sz w:val="28"/>
          <w:szCs w:val="28"/>
        </w:rPr>
      </w:pPr>
      <w:r w:rsidRPr="00AF1CA2">
        <w:rPr>
          <w:i/>
          <w:sz w:val="28"/>
          <w:szCs w:val="28"/>
        </w:rPr>
        <w:t>Общие требования к оформлению</w:t>
      </w:r>
    </w:p>
    <w:p w:rsidR="00AF1CA2" w:rsidRPr="00AF1CA2" w:rsidRDefault="00AF1CA2" w:rsidP="00AF1CA2">
      <w:pPr>
        <w:numPr>
          <w:ilvl w:val="0"/>
          <w:numId w:val="7"/>
        </w:numPr>
        <w:jc w:val="both"/>
        <w:rPr>
          <w:sz w:val="28"/>
          <w:szCs w:val="28"/>
        </w:rPr>
      </w:pPr>
      <w:r w:rsidRPr="00AF1CA2">
        <w:rPr>
          <w:sz w:val="28"/>
          <w:szCs w:val="28"/>
        </w:rPr>
        <w:t xml:space="preserve">Материалы предоставляются в электронном виде (в формате </w:t>
      </w:r>
      <w:proofErr w:type="spellStart"/>
      <w:r w:rsidRPr="00AF1CA2">
        <w:rPr>
          <w:sz w:val="28"/>
          <w:szCs w:val="28"/>
        </w:rPr>
        <w:t>doc</w:t>
      </w:r>
      <w:proofErr w:type="spellEnd"/>
      <w:r w:rsidRPr="00AF1CA2">
        <w:rPr>
          <w:sz w:val="28"/>
          <w:szCs w:val="28"/>
        </w:rPr>
        <w:t xml:space="preserve"> или </w:t>
      </w:r>
      <w:proofErr w:type="spellStart"/>
      <w:r w:rsidR="00A569AF">
        <w:rPr>
          <w:sz w:val="28"/>
          <w:szCs w:val="28"/>
          <w:lang w:val="en-US"/>
        </w:rPr>
        <w:t>docx</w:t>
      </w:r>
      <w:proofErr w:type="spellEnd"/>
      <w:r w:rsidR="00A569AF" w:rsidRPr="00A569AF">
        <w:rPr>
          <w:sz w:val="28"/>
          <w:szCs w:val="28"/>
        </w:rPr>
        <w:t xml:space="preserve"> </w:t>
      </w:r>
      <w:r w:rsidRPr="00AF1CA2">
        <w:rPr>
          <w:sz w:val="28"/>
          <w:szCs w:val="28"/>
          <w:lang w:val="en-US"/>
        </w:rPr>
        <w:t>MS</w:t>
      </w:r>
      <w:r w:rsidRPr="00AF1CA2">
        <w:rPr>
          <w:sz w:val="28"/>
          <w:szCs w:val="28"/>
        </w:rPr>
        <w:t xml:space="preserve"> </w:t>
      </w:r>
      <w:proofErr w:type="spellStart"/>
      <w:r w:rsidRPr="00AF1CA2">
        <w:rPr>
          <w:sz w:val="28"/>
          <w:szCs w:val="28"/>
        </w:rPr>
        <w:t>Word</w:t>
      </w:r>
      <w:proofErr w:type="spellEnd"/>
      <w:r w:rsidR="00A569AF">
        <w:rPr>
          <w:sz w:val="28"/>
          <w:szCs w:val="28"/>
        </w:rPr>
        <w:t xml:space="preserve"> </w:t>
      </w:r>
      <w:r w:rsidR="002C268D" w:rsidRPr="00A569AF">
        <w:rPr>
          <w:sz w:val="28"/>
          <w:szCs w:val="28"/>
        </w:rPr>
        <w:t xml:space="preserve">97 </w:t>
      </w:r>
      <w:r w:rsidR="002C268D">
        <w:rPr>
          <w:sz w:val="28"/>
          <w:szCs w:val="28"/>
        </w:rPr>
        <w:t>и</w:t>
      </w:r>
      <w:r w:rsidR="00A569AF">
        <w:rPr>
          <w:sz w:val="28"/>
          <w:szCs w:val="28"/>
        </w:rPr>
        <w:t xml:space="preserve"> выше</w:t>
      </w:r>
      <w:r w:rsidRPr="00AF1CA2">
        <w:rPr>
          <w:sz w:val="28"/>
          <w:szCs w:val="28"/>
        </w:rPr>
        <w:t>).</w:t>
      </w:r>
    </w:p>
    <w:p w:rsidR="002C268D" w:rsidRDefault="002C268D" w:rsidP="00AF1CA2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Минимальный объем статьи </w:t>
      </w:r>
      <w:r w:rsidR="009951F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9951F2">
        <w:rPr>
          <w:sz w:val="28"/>
          <w:szCs w:val="28"/>
        </w:rPr>
        <w:t xml:space="preserve">не менее </w:t>
      </w:r>
      <w:r w:rsidRPr="002C268D">
        <w:rPr>
          <w:sz w:val="28"/>
          <w:szCs w:val="28"/>
        </w:rPr>
        <w:t>5-и страниц</w:t>
      </w:r>
      <w:r w:rsidRPr="00AF1CA2">
        <w:rPr>
          <w:sz w:val="28"/>
          <w:szCs w:val="28"/>
        </w:rPr>
        <w:t xml:space="preserve"> </w:t>
      </w:r>
      <w:r w:rsidRPr="00A569AF">
        <w:rPr>
          <w:sz w:val="28"/>
          <w:szCs w:val="28"/>
        </w:rPr>
        <w:t>объема А4</w:t>
      </w:r>
      <w:r>
        <w:rPr>
          <w:sz w:val="28"/>
          <w:szCs w:val="28"/>
        </w:rPr>
        <w:t>.</w:t>
      </w:r>
    </w:p>
    <w:p w:rsidR="00AF1CA2" w:rsidRDefault="00003118" w:rsidP="00AF1CA2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о</w:t>
      </w:r>
      <w:r w:rsidR="00AF1CA2" w:rsidRPr="00AF1CA2">
        <w:rPr>
          <w:sz w:val="28"/>
          <w:szCs w:val="28"/>
        </w:rPr>
        <w:t xml:space="preserve">бъем материалов – </w:t>
      </w:r>
      <w:r w:rsidR="00A569AF">
        <w:rPr>
          <w:sz w:val="28"/>
          <w:szCs w:val="28"/>
        </w:rPr>
        <w:t>до 12</w:t>
      </w:r>
      <w:r w:rsidR="00AF1CA2" w:rsidRPr="00AF1CA2">
        <w:rPr>
          <w:sz w:val="28"/>
          <w:szCs w:val="28"/>
        </w:rPr>
        <w:t xml:space="preserve"> страниц </w:t>
      </w:r>
      <w:r w:rsidR="00A569AF" w:rsidRPr="00A569AF">
        <w:rPr>
          <w:sz w:val="28"/>
          <w:szCs w:val="28"/>
        </w:rPr>
        <w:t>объема А4</w:t>
      </w:r>
      <w:r w:rsidR="002C268D">
        <w:rPr>
          <w:sz w:val="28"/>
          <w:szCs w:val="28"/>
        </w:rPr>
        <w:t>.</w:t>
      </w:r>
    </w:p>
    <w:p w:rsidR="00A569AF" w:rsidRPr="00A569AF" w:rsidRDefault="00A569AF" w:rsidP="00A569AF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A569AF">
        <w:rPr>
          <w:sz w:val="28"/>
          <w:szCs w:val="28"/>
        </w:rPr>
        <w:t>атериалы статей должны быть тщательно отредактированы;</w:t>
      </w:r>
    </w:p>
    <w:p w:rsidR="00A569AF" w:rsidRPr="00A569AF" w:rsidRDefault="002C268D" w:rsidP="00A569AF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A569AF" w:rsidRPr="00A569AF">
        <w:rPr>
          <w:sz w:val="28"/>
          <w:szCs w:val="28"/>
        </w:rPr>
        <w:t xml:space="preserve">ормулы должны быть выполнены с помощью редактора </w:t>
      </w:r>
      <w:proofErr w:type="spellStart"/>
      <w:r w:rsidR="00A569AF" w:rsidRPr="00A569AF">
        <w:rPr>
          <w:sz w:val="28"/>
          <w:szCs w:val="28"/>
        </w:rPr>
        <w:t>Equation</w:t>
      </w:r>
      <w:proofErr w:type="spellEnd"/>
      <w:r w:rsidR="00A569AF" w:rsidRPr="00A569AF">
        <w:rPr>
          <w:sz w:val="28"/>
          <w:szCs w:val="28"/>
        </w:rPr>
        <w:t xml:space="preserve"> </w:t>
      </w:r>
      <w:proofErr w:type="spellStart"/>
      <w:r w:rsidR="00A569AF" w:rsidRPr="00A569AF">
        <w:rPr>
          <w:sz w:val="28"/>
          <w:szCs w:val="28"/>
        </w:rPr>
        <w:t>Editor</w:t>
      </w:r>
      <w:proofErr w:type="spellEnd"/>
      <w:r w:rsidR="00A569AF" w:rsidRPr="00A569AF">
        <w:rPr>
          <w:sz w:val="28"/>
          <w:szCs w:val="28"/>
        </w:rPr>
        <w:t xml:space="preserve"> 3.0;</w:t>
      </w:r>
    </w:p>
    <w:p w:rsidR="002C268D" w:rsidRDefault="002C268D" w:rsidP="00A569AF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A569AF" w:rsidRPr="00A569AF">
        <w:rPr>
          <w:sz w:val="28"/>
          <w:szCs w:val="28"/>
        </w:rPr>
        <w:t>исунки должны быть выполнены в графическом редакторе с расширением *.</w:t>
      </w:r>
      <w:proofErr w:type="spellStart"/>
      <w:r w:rsidR="00A569AF" w:rsidRPr="00A569AF">
        <w:rPr>
          <w:sz w:val="28"/>
          <w:szCs w:val="28"/>
        </w:rPr>
        <w:t>jpg</w:t>
      </w:r>
      <w:proofErr w:type="spellEnd"/>
      <w:r w:rsidR="00A569AF" w:rsidRPr="00A569AF">
        <w:rPr>
          <w:sz w:val="28"/>
          <w:szCs w:val="28"/>
        </w:rPr>
        <w:t xml:space="preserve"> или *.</w:t>
      </w:r>
      <w:proofErr w:type="spellStart"/>
      <w:r w:rsidR="00A569AF" w:rsidRPr="00A569AF">
        <w:rPr>
          <w:sz w:val="28"/>
          <w:szCs w:val="28"/>
        </w:rPr>
        <w:t>bmp</w:t>
      </w:r>
      <w:proofErr w:type="spellEnd"/>
      <w:r w:rsidR="00A569AF" w:rsidRPr="00A569AF">
        <w:rPr>
          <w:sz w:val="28"/>
          <w:szCs w:val="28"/>
        </w:rPr>
        <w:t xml:space="preserve"> (600 </w:t>
      </w:r>
      <w:proofErr w:type="spellStart"/>
      <w:r w:rsidR="00A569AF" w:rsidRPr="00A569AF">
        <w:rPr>
          <w:sz w:val="28"/>
          <w:szCs w:val="28"/>
        </w:rPr>
        <w:t>dpi</w:t>
      </w:r>
      <w:proofErr w:type="spellEnd"/>
      <w:r w:rsidR="00A569AF" w:rsidRPr="00A569A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A569AF" w:rsidRPr="002C268D" w:rsidRDefault="002C268D" w:rsidP="00032BA8">
      <w:pPr>
        <w:numPr>
          <w:ilvl w:val="0"/>
          <w:numId w:val="7"/>
        </w:numPr>
        <w:jc w:val="both"/>
        <w:rPr>
          <w:sz w:val="28"/>
          <w:szCs w:val="28"/>
        </w:rPr>
      </w:pPr>
      <w:r w:rsidRPr="002C268D">
        <w:rPr>
          <w:sz w:val="28"/>
          <w:szCs w:val="28"/>
        </w:rPr>
        <w:t>П</w:t>
      </w:r>
      <w:r w:rsidR="004004BE">
        <w:rPr>
          <w:sz w:val="28"/>
          <w:szCs w:val="28"/>
        </w:rPr>
        <w:t>о</w:t>
      </w:r>
      <w:r w:rsidR="00A569AF" w:rsidRPr="002C268D">
        <w:rPr>
          <w:sz w:val="28"/>
          <w:szCs w:val="28"/>
        </w:rPr>
        <w:t>ля: верхнее — 2.0, нижнее — 2.0, внутри — 2.0, снаружи — 2.0 см;</w:t>
      </w:r>
    </w:p>
    <w:p w:rsidR="00A569AF" w:rsidRPr="00A569AF" w:rsidRDefault="004004BE" w:rsidP="00A569AF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A569AF" w:rsidRPr="00A569AF">
        <w:rPr>
          <w:sz w:val="28"/>
          <w:szCs w:val="28"/>
        </w:rPr>
        <w:t>олонтитулы: 1,25 см</w:t>
      </w:r>
      <w:r>
        <w:rPr>
          <w:sz w:val="28"/>
          <w:szCs w:val="28"/>
        </w:rPr>
        <w:t>.</w:t>
      </w:r>
    </w:p>
    <w:p w:rsidR="00A569AF" w:rsidRPr="00A569AF" w:rsidRDefault="004004BE" w:rsidP="00A569AF">
      <w:pPr>
        <w:numPr>
          <w:ilvl w:val="0"/>
          <w:numId w:val="7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Ш</w:t>
      </w:r>
      <w:r w:rsidR="00A569AF" w:rsidRPr="00A569AF">
        <w:rPr>
          <w:sz w:val="28"/>
          <w:szCs w:val="28"/>
        </w:rPr>
        <w:t>рифт</w:t>
      </w:r>
      <w:r w:rsidR="00A569AF" w:rsidRPr="00A569AF">
        <w:rPr>
          <w:sz w:val="28"/>
          <w:szCs w:val="28"/>
          <w:lang w:val="en-US"/>
        </w:rPr>
        <w:t xml:space="preserve">: Times New Roman, 14 </w:t>
      </w:r>
      <w:r w:rsidR="00A569AF" w:rsidRPr="00A569AF">
        <w:rPr>
          <w:sz w:val="28"/>
          <w:szCs w:val="28"/>
        </w:rPr>
        <w:t>кегль</w:t>
      </w:r>
      <w:r w:rsidRPr="004004BE">
        <w:rPr>
          <w:sz w:val="28"/>
          <w:szCs w:val="28"/>
          <w:lang w:val="en-US"/>
        </w:rPr>
        <w:t>.</w:t>
      </w:r>
    </w:p>
    <w:p w:rsidR="00A569AF" w:rsidRPr="00A569AF" w:rsidRDefault="004004BE" w:rsidP="00A569AF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569AF" w:rsidRPr="00A569AF">
        <w:rPr>
          <w:sz w:val="28"/>
          <w:szCs w:val="28"/>
        </w:rPr>
        <w:t>ысота шрифта: 12 пт</w:t>
      </w:r>
      <w:r>
        <w:rPr>
          <w:sz w:val="28"/>
          <w:szCs w:val="28"/>
        </w:rPr>
        <w:t>.</w:t>
      </w:r>
    </w:p>
    <w:p w:rsidR="00A569AF" w:rsidRPr="00A569AF" w:rsidRDefault="004004BE" w:rsidP="00A569AF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A569AF" w:rsidRPr="00A569AF">
        <w:rPr>
          <w:sz w:val="28"/>
          <w:szCs w:val="28"/>
        </w:rPr>
        <w:t>бзацный отступ: 1.25 см;</w:t>
      </w:r>
    </w:p>
    <w:p w:rsidR="00A569AF" w:rsidRPr="00A569AF" w:rsidRDefault="004004BE" w:rsidP="00A569AF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A569AF" w:rsidRPr="00A569AF">
        <w:rPr>
          <w:sz w:val="28"/>
          <w:szCs w:val="28"/>
        </w:rPr>
        <w:t>ежстрочное расстояние: 1 инт</w:t>
      </w:r>
      <w:r>
        <w:rPr>
          <w:sz w:val="28"/>
          <w:szCs w:val="28"/>
        </w:rPr>
        <w:t>ервал.</w:t>
      </w:r>
    </w:p>
    <w:p w:rsidR="00A569AF" w:rsidRPr="00AF1CA2" w:rsidRDefault="004004BE" w:rsidP="00A569AF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569AF" w:rsidRPr="00A569AF">
        <w:rPr>
          <w:sz w:val="28"/>
          <w:szCs w:val="28"/>
        </w:rPr>
        <w:t>ыравнивание: по ширине.</w:t>
      </w:r>
    </w:p>
    <w:p w:rsidR="00A569AF" w:rsidRDefault="00A569AF" w:rsidP="00AF1CA2">
      <w:pPr>
        <w:jc w:val="center"/>
        <w:rPr>
          <w:sz w:val="28"/>
          <w:szCs w:val="28"/>
        </w:rPr>
      </w:pPr>
    </w:p>
    <w:p w:rsidR="00AB2BC1" w:rsidRDefault="00AB2BC1" w:rsidP="00AB2BC1">
      <w:pPr>
        <w:ind w:firstLine="709"/>
        <w:jc w:val="both"/>
        <w:rPr>
          <w:b/>
          <w:bCs/>
          <w:sz w:val="28"/>
          <w:szCs w:val="28"/>
        </w:rPr>
      </w:pPr>
      <w:r w:rsidRPr="00AB2BC1">
        <w:rPr>
          <w:b/>
          <w:bCs/>
          <w:sz w:val="28"/>
          <w:szCs w:val="28"/>
        </w:rPr>
        <w:t>Рекомендации авторам:</w:t>
      </w:r>
    </w:p>
    <w:p w:rsidR="00AB2BC1" w:rsidRDefault="00AB2BC1" w:rsidP="00AB2BC1">
      <w:pPr>
        <w:ind w:firstLine="709"/>
        <w:jc w:val="both"/>
        <w:rPr>
          <w:sz w:val="28"/>
          <w:szCs w:val="28"/>
        </w:rPr>
      </w:pPr>
      <w:r w:rsidRPr="00AB2BC1">
        <w:rPr>
          <w:sz w:val="28"/>
          <w:szCs w:val="28"/>
        </w:rPr>
        <w:t>В тексте перед началом статьи указываются: коды УДК (обязательно) и ГРНТИ (желательно), согласно действующей номенклатуре специальностей научных работников (помещены на сайте Департамента науки).</w:t>
      </w:r>
    </w:p>
    <w:p w:rsidR="00AB2BC1" w:rsidRDefault="00AB2BC1" w:rsidP="00AB2BC1">
      <w:pPr>
        <w:ind w:firstLine="709"/>
        <w:jc w:val="both"/>
        <w:rPr>
          <w:sz w:val="28"/>
          <w:szCs w:val="28"/>
        </w:rPr>
      </w:pPr>
      <w:r w:rsidRPr="00AB2BC1">
        <w:rPr>
          <w:sz w:val="28"/>
          <w:szCs w:val="28"/>
        </w:rPr>
        <w:t>Индексы располагаются вверху слева.</w:t>
      </w:r>
    </w:p>
    <w:p w:rsidR="00AB2BC1" w:rsidRDefault="00AB2BC1" w:rsidP="00AB2BC1">
      <w:pPr>
        <w:ind w:firstLine="709"/>
        <w:jc w:val="both"/>
        <w:rPr>
          <w:sz w:val="28"/>
          <w:szCs w:val="28"/>
        </w:rPr>
      </w:pPr>
      <w:r w:rsidRPr="00AB2BC1">
        <w:rPr>
          <w:sz w:val="28"/>
          <w:szCs w:val="28"/>
        </w:rPr>
        <w:t>С новой строки по центру на русском языке располагается название статьи: Заголовок - прописной полужирный шрифт (по центру) 12 пунктов, ниже:</w:t>
      </w:r>
    </w:p>
    <w:p w:rsidR="00AB2BC1" w:rsidRDefault="00AB2BC1" w:rsidP="00AB2BC1">
      <w:pPr>
        <w:ind w:firstLine="709"/>
        <w:jc w:val="both"/>
        <w:rPr>
          <w:sz w:val="28"/>
          <w:szCs w:val="28"/>
        </w:rPr>
      </w:pPr>
      <w:r w:rsidRPr="00AB2BC1">
        <w:rPr>
          <w:sz w:val="28"/>
          <w:szCs w:val="28"/>
        </w:rPr>
        <w:t>- список авторов: Авторы - строчный полужирный шрифт (по центру) 12 пунктов;</w:t>
      </w:r>
    </w:p>
    <w:p w:rsidR="00AB2BC1" w:rsidRDefault="00AB2BC1" w:rsidP="00AB2BC1">
      <w:pPr>
        <w:ind w:firstLine="709"/>
        <w:jc w:val="both"/>
        <w:rPr>
          <w:sz w:val="28"/>
          <w:szCs w:val="28"/>
        </w:rPr>
      </w:pPr>
      <w:r w:rsidRPr="00AB2BC1">
        <w:rPr>
          <w:sz w:val="28"/>
          <w:szCs w:val="28"/>
        </w:rPr>
        <w:t>- место работы: Названия организаций, в которых выполнялась работа - строчный обычный (по центру) 11 пунктов, название подразделения - строчный курсив (по центру) 11 пунктов;</w:t>
      </w:r>
    </w:p>
    <w:p w:rsidR="00AB2BC1" w:rsidRDefault="00AB2BC1" w:rsidP="00AB2BC1">
      <w:pPr>
        <w:ind w:firstLine="709"/>
        <w:jc w:val="both"/>
        <w:rPr>
          <w:sz w:val="28"/>
          <w:szCs w:val="28"/>
        </w:rPr>
      </w:pPr>
      <w:r w:rsidRPr="00AB2BC1">
        <w:rPr>
          <w:sz w:val="28"/>
          <w:szCs w:val="28"/>
        </w:rPr>
        <w:t>- Аннотация, отражающая цель работы, её результаты и выводы (не более 200 слов) - строчный обычный (по ширине), размер шрифта 11 пунктов;</w:t>
      </w:r>
    </w:p>
    <w:p w:rsidR="00AB2BC1" w:rsidRDefault="00AB2BC1" w:rsidP="00AB2BC1">
      <w:pPr>
        <w:ind w:firstLine="709"/>
        <w:jc w:val="both"/>
        <w:rPr>
          <w:sz w:val="28"/>
          <w:szCs w:val="28"/>
        </w:rPr>
      </w:pPr>
      <w:r w:rsidRPr="00AB2BC1">
        <w:rPr>
          <w:sz w:val="28"/>
          <w:szCs w:val="28"/>
        </w:rPr>
        <w:lastRenderedPageBreak/>
        <w:t>- ключевые слова, в количестве не менее трёх, размер шрифта 11 пунктов, курсив. Само словосочетание "Ключевые слова" - полужирный курсив, 11 пунктов.</w:t>
      </w:r>
    </w:p>
    <w:p w:rsidR="00AB2BC1" w:rsidRDefault="00AB2BC1" w:rsidP="00AB2BC1">
      <w:pPr>
        <w:ind w:firstLine="709"/>
        <w:jc w:val="both"/>
        <w:rPr>
          <w:sz w:val="28"/>
          <w:szCs w:val="28"/>
        </w:rPr>
      </w:pPr>
      <w:r w:rsidRPr="00AB2BC1">
        <w:rPr>
          <w:sz w:val="28"/>
          <w:szCs w:val="28"/>
        </w:rPr>
        <w:t>Аннотация и ключевые слова даются с отступом 0.5 см, без красной строки. Далее следует текст статьи.</w:t>
      </w:r>
    </w:p>
    <w:p w:rsidR="00AB2BC1" w:rsidRDefault="00AB2BC1" w:rsidP="00AB2BC1">
      <w:pPr>
        <w:ind w:firstLine="709"/>
        <w:jc w:val="both"/>
        <w:rPr>
          <w:sz w:val="28"/>
          <w:szCs w:val="28"/>
        </w:rPr>
      </w:pPr>
      <w:r w:rsidRPr="00AB2BC1">
        <w:rPr>
          <w:sz w:val="28"/>
          <w:szCs w:val="28"/>
        </w:rPr>
        <w:t>Сноски на цитаты даются по тексту статьи в квадратных скобках с указанием номера источника в списке литературы и цитируемых страниц (например, [6, с. 15]). В конце статьи указывается список использованной литературы согласно нумерации по сноскам.</w:t>
      </w:r>
    </w:p>
    <w:p w:rsidR="00AB2BC1" w:rsidRDefault="00AB2BC1" w:rsidP="00AB2BC1">
      <w:pPr>
        <w:ind w:firstLine="709"/>
        <w:jc w:val="both"/>
        <w:rPr>
          <w:sz w:val="28"/>
          <w:szCs w:val="28"/>
        </w:rPr>
      </w:pPr>
      <w:r w:rsidRPr="00AB2BC1">
        <w:rPr>
          <w:sz w:val="28"/>
          <w:szCs w:val="28"/>
        </w:rPr>
        <w:t>Далее следуют на английском языке:</w:t>
      </w:r>
      <w:r w:rsidR="00027E70">
        <w:rPr>
          <w:sz w:val="28"/>
          <w:szCs w:val="28"/>
        </w:rPr>
        <w:t xml:space="preserve"> </w:t>
      </w:r>
      <w:r w:rsidRPr="00AB2BC1">
        <w:rPr>
          <w:sz w:val="28"/>
          <w:szCs w:val="28"/>
        </w:rPr>
        <w:t>название статьи,</w:t>
      </w:r>
      <w:r w:rsidR="00027E70">
        <w:rPr>
          <w:sz w:val="28"/>
          <w:szCs w:val="28"/>
        </w:rPr>
        <w:t xml:space="preserve"> </w:t>
      </w:r>
      <w:r w:rsidRPr="00AB2BC1">
        <w:rPr>
          <w:sz w:val="28"/>
          <w:szCs w:val="28"/>
        </w:rPr>
        <w:t>И.О. Фамилия автора,</w:t>
      </w:r>
      <w:r w:rsidR="00027E70">
        <w:rPr>
          <w:sz w:val="28"/>
          <w:szCs w:val="28"/>
        </w:rPr>
        <w:t xml:space="preserve"> </w:t>
      </w:r>
      <w:r w:rsidRPr="00AB2BC1">
        <w:rPr>
          <w:sz w:val="28"/>
          <w:szCs w:val="28"/>
        </w:rPr>
        <w:t>название организации,</w:t>
      </w:r>
      <w:r w:rsidR="00027E70">
        <w:rPr>
          <w:sz w:val="28"/>
          <w:szCs w:val="28"/>
        </w:rPr>
        <w:t xml:space="preserve"> </w:t>
      </w:r>
      <w:r w:rsidRPr="00AB2BC1">
        <w:rPr>
          <w:sz w:val="28"/>
          <w:szCs w:val="28"/>
        </w:rPr>
        <w:t>название подразделения,</w:t>
      </w:r>
      <w:r w:rsidR="00027E70">
        <w:rPr>
          <w:sz w:val="28"/>
          <w:szCs w:val="28"/>
        </w:rPr>
        <w:t xml:space="preserve"> </w:t>
      </w:r>
      <w:r w:rsidRPr="00AB2BC1">
        <w:rPr>
          <w:sz w:val="28"/>
          <w:szCs w:val="28"/>
        </w:rPr>
        <w:t>аннотация,</w:t>
      </w:r>
      <w:r w:rsidR="00027E70">
        <w:rPr>
          <w:sz w:val="28"/>
          <w:szCs w:val="28"/>
        </w:rPr>
        <w:t xml:space="preserve"> </w:t>
      </w:r>
      <w:r w:rsidRPr="00AB2BC1">
        <w:rPr>
          <w:sz w:val="28"/>
          <w:szCs w:val="28"/>
        </w:rPr>
        <w:t>ключевые слова.</w:t>
      </w:r>
    </w:p>
    <w:p w:rsidR="00AB2BC1" w:rsidRDefault="00AB2BC1" w:rsidP="00AB2BC1">
      <w:pPr>
        <w:ind w:firstLine="709"/>
        <w:jc w:val="both"/>
        <w:rPr>
          <w:sz w:val="28"/>
          <w:szCs w:val="28"/>
        </w:rPr>
      </w:pPr>
      <w:r w:rsidRPr="00AB2BC1">
        <w:rPr>
          <w:sz w:val="28"/>
          <w:szCs w:val="28"/>
        </w:rPr>
        <w:t>Завершают статью сведения об авторах:</w:t>
      </w:r>
    </w:p>
    <w:p w:rsidR="00AB2BC1" w:rsidRDefault="00AB2BC1" w:rsidP="00AB2BC1">
      <w:pPr>
        <w:ind w:firstLine="709"/>
        <w:jc w:val="both"/>
        <w:rPr>
          <w:sz w:val="28"/>
          <w:szCs w:val="28"/>
        </w:rPr>
      </w:pPr>
      <w:r w:rsidRPr="00AB2BC1">
        <w:rPr>
          <w:sz w:val="28"/>
          <w:szCs w:val="28"/>
        </w:rPr>
        <w:t>ФАМИЛИЯ Имя Отчество - полностью, ученое звание, научная степень, должность и место работы, адрес электронной почты.</w:t>
      </w:r>
    </w:p>
    <w:p w:rsidR="00AB2BC1" w:rsidRDefault="00AB2BC1" w:rsidP="00AB2BC1">
      <w:pPr>
        <w:ind w:firstLine="709"/>
        <w:jc w:val="both"/>
        <w:rPr>
          <w:sz w:val="28"/>
          <w:szCs w:val="28"/>
        </w:rPr>
      </w:pPr>
      <w:r w:rsidRPr="00AB2BC1">
        <w:rPr>
          <w:sz w:val="28"/>
          <w:szCs w:val="28"/>
        </w:rPr>
        <w:t>Список литературы к статье должен содержать все цитируемые и упоминаемые в тексте работы. Размер шрифта 11 пунктов. Абзацный отступ 0.5 см. Номер ссылки в тексте заключается в квадратные скобки, в списке литературы - нумеруется арабскими цифрами с точкой без скобок. Списки оформляются в соответствии с ГОСТ Р 7.0.5-2008. «Библиографическая ссылка. Общие требования и правила составления».</w:t>
      </w:r>
    </w:p>
    <w:p w:rsidR="00AB2BC1" w:rsidRDefault="00AB2BC1" w:rsidP="00AB2BC1">
      <w:pPr>
        <w:ind w:firstLine="709"/>
        <w:jc w:val="both"/>
        <w:rPr>
          <w:sz w:val="28"/>
          <w:szCs w:val="28"/>
        </w:rPr>
      </w:pPr>
      <w:r w:rsidRPr="00AB2BC1">
        <w:rPr>
          <w:sz w:val="28"/>
          <w:szCs w:val="28"/>
        </w:rPr>
        <w:t>Таблицы располагаются по тексту по мере их упоминания. Таблицы должны иметь тематические заголовки. Номер таблицы выравнивается по правому краю, далее с новой строчки по центру выравнивается её название. В названии таблицы размер шрифта 11 пунктов.</w:t>
      </w:r>
      <w:r w:rsidRPr="00AB2BC1">
        <w:rPr>
          <w:sz w:val="28"/>
          <w:szCs w:val="28"/>
        </w:rPr>
        <w:br/>
        <w:t xml:space="preserve">Если в таблице есть Примечание, то оно указывается шрифтом, соразмерным с табличным. Рисунки располагаются по тексту по мере их упоминания. Должны иметь тематические заголовки. Иллюстрации, встраиваемые в текст, должны быть выполнены в одном из стандартных форматов (TIFF, JPEG, PNG и др.) с разрешением не ниже 300 </w:t>
      </w:r>
      <w:proofErr w:type="spellStart"/>
      <w:r w:rsidRPr="00AB2BC1">
        <w:rPr>
          <w:sz w:val="28"/>
          <w:szCs w:val="28"/>
        </w:rPr>
        <w:t>dpi</w:t>
      </w:r>
      <w:proofErr w:type="spellEnd"/>
      <w:r w:rsidRPr="00AB2BC1">
        <w:rPr>
          <w:sz w:val="28"/>
          <w:szCs w:val="28"/>
        </w:rPr>
        <w:t xml:space="preserve"> (предпочтительно 600 </w:t>
      </w:r>
      <w:proofErr w:type="spellStart"/>
      <w:r w:rsidRPr="00AB2BC1">
        <w:rPr>
          <w:sz w:val="28"/>
          <w:szCs w:val="28"/>
        </w:rPr>
        <w:t>dpi</w:t>
      </w:r>
      <w:proofErr w:type="spellEnd"/>
      <w:r w:rsidRPr="00AB2BC1">
        <w:rPr>
          <w:sz w:val="28"/>
          <w:szCs w:val="28"/>
        </w:rPr>
        <w:t>). Рисунки встраиваются в текст в масштабе 1:1 через опцию «Вставка-Рисунок-Из файла» с обтеканием «В тексте» с выравниванием по центру страницы без абзацного отступа. Иные технологии вставки и обтекания не рекомендуются.</w:t>
      </w:r>
      <w:r w:rsidRPr="00AB2BC1">
        <w:rPr>
          <w:sz w:val="28"/>
          <w:szCs w:val="28"/>
        </w:rPr>
        <w:br/>
        <w:t>Подписи к рисункам выполняются шрифтом 11 пунктов.</w:t>
      </w:r>
    </w:p>
    <w:p w:rsidR="00AB2BC1" w:rsidRDefault="00AB2BC1" w:rsidP="00AB2BC1">
      <w:pPr>
        <w:ind w:firstLine="709"/>
        <w:jc w:val="both"/>
        <w:rPr>
          <w:sz w:val="28"/>
          <w:szCs w:val="28"/>
        </w:rPr>
      </w:pPr>
      <w:r w:rsidRPr="00AB2BC1">
        <w:rPr>
          <w:sz w:val="28"/>
          <w:szCs w:val="28"/>
        </w:rPr>
        <w:t>Размеры шрифтов на рисунках не должны сильно отличаться от размера шрифта основного текста.</w:t>
      </w:r>
    </w:p>
    <w:p w:rsidR="00AB2BC1" w:rsidRDefault="00AB2BC1" w:rsidP="00AB2BC1">
      <w:pPr>
        <w:ind w:firstLine="709"/>
        <w:jc w:val="both"/>
        <w:rPr>
          <w:sz w:val="28"/>
          <w:szCs w:val="28"/>
        </w:rPr>
      </w:pPr>
      <w:r w:rsidRPr="00AB2BC1">
        <w:rPr>
          <w:sz w:val="28"/>
          <w:szCs w:val="28"/>
        </w:rPr>
        <w:t xml:space="preserve">Для набора формул следует использовать редактор формул </w:t>
      </w:r>
      <w:proofErr w:type="spellStart"/>
      <w:r w:rsidRPr="00AB2BC1">
        <w:rPr>
          <w:sz w:val="28"/>
          <w:szCs w:val="28"/>
        </w:rPr>
        <w:t>Microsoft</w:t>
      </w:r>
      <w:proofErr w:type="spellEnd"/>
      <w:r w:rsidRPr="00AB2BC1">
        <w:rPr>
          <w:sz w:val="28"/>
          <w:szCs w:val="28"/>
        </w:rPr>
        <w:t xml:space="preserve"> </w:t>
      </w:r>
      <w:proofErr w:type="spellStart"/>
      <w:r w:rsidRPr="00AB2BC1">
        <w:rPr>
          <w:sz w:val="28"/>
          <w:szCs w:val="28"/>
        </w:rPr>
        <w:t>Equation</w:t>
      </w:r>
      <w:proofErr w:type="spellEnd"/>
      <w:r w:rsidRPr="00AB2BC1">
        <w:rPr>
          <w:sz w:val="28"/>
          <w:szCs w:val="28"/>
        </w:rPr>
        <w:t xml:space="preserve"> 3.0 (Вставка- Объект- Создание - </w:t>
      </w:r>
      <w:proofErr w:type="spellStart"/>
      <w:r w:rsidRPr="00AB2BC1">
        <w:rPr>
          <w:sz w:val="28"/>
          <w:szCs w:val="28"/>
        </w:rPr>
        <w:t>Microsoft</w:t>
      </w:r>
      <w:proofErr w:type="spellEnd"/>
      <w:r w:rsidRPr="00AB2BC1">
        <w:rPr>
          <w:sz w:val="28"/>
          <w:szCs w:val="28"/>
        </w:rPr>
        <w:t xml:space="preserve"> </w:t>
      </w:r>
      <w:proofErr w:type="spellStart"/>
      <w:r w:rsidRPr="00AB2BC1">
        <w:rPr>
          <w:sz w:val="28"/>
          <w:szCs w:val="28"/>
        </w:rPr>
        <w:t>Equation</w:t>
      </w:r>
      <w:proofErr w:type="spellEnd"/>
      <w:r w:rsidRPr="00AB2BC1">
        <w:rPr>
          <w:sz w:val="28"/>
          <w:szCs w:val="28"/>
        </w:rPr>
        <w:t xml:space="preserve">) с размерами, рекомендуемыми по умолчанию (обычный - 12 </w:t>
      </w:r>
      <w:proofErr w:type="spellStart"/>
      <w:r w:rsidRPr="00AB2BC1">
        <w:rPr>
          <w:sz w:val="28"/>
          <w:szCs w:val="28"/>
        </w:rPr>
        <w:t>пт</w:t>
      </w:r>
      <w:proofErr w:type="spellEnd"/>
      <w:r w:rsidRPr="00AB2BC1">
        <w:rPr>
          <w:sz w:val="28"/>
          <w:szCs w:val="28"/>
        </w:rPr>
        <w:t xml:space="preserve">; крупный индекс 7 </w:t>
      </w:r>
      <w:proofErr w:type="spellStart"/>
      <w:r w:rsidRPr="00AB2BC1">
        <w:rPr>
          <w:sz w:val="28"/>
          <w:szCs w:val="28"/>
        </w:rPr>
        <w:t>пт</w:t>
      </w:r>
      <w:proofErr w:type="spellEnd"/>
      <w:r w:rsidRPr="00AB2BC1">
        <w:rPr>
          <w:sz w:val="28"/>
          <w:szCs w:val="28"/>
        </w:rPr>
        <w:t xml:space="preserve">, мелкий индекс - 5 </w:t>
      </w:r>
      <w:proofErr w:type="spellStart"/>
      <w:r w:rsidRPr="00AB2BC1">
        <w:rPr>
          <w:sz w:val="28"/>
          <w:szCs w:val="28"/>
        </w:rPr>
        <w:t>пт</w:t>
      </w:r>
      <w:proofErr w:type="spellEnd"/>
      <w:r w:rsidRPr="00AB2BC1">
        <w:rPr>
          <w:sz w:val="28"/>
          <w:szCs w:val="28"/>
        </w:rPr>
        <w:t xml:space="preserve">; крупный символ - 18 </w:t>
      </w:r>
      <w:proofErr w:type="spellStart"/>
      <w:r w:rsidRPr="00AB2BC1">
        <w:rPr>
          <w:sz w:val="28"/>
          <w:szCs w:val="28"/>
        </w:rPr>
        <w:t>пт</w:t>
      </w:r>
      <w:proofErr w:type="spellEnd"/>
      <w:r w:rsidRPr="00AB2BC1">
        <w:rPr>
          <w:sz w:val="28"/>
          <w:szCs w:val="28"/>
        </w:rPr>
        <w:t xml:space="preserve">; мелкий символ - 10 </w:t>
      </w:r>
      <w:proofErr w:type="spellStart"/>
      <w:r w:rsidRPr="00AB2BC1">
        <w:rPr>
          <w:sz w:val="28"/>
          <w:szCs w:val="28"/>
        </w:rPr>
        <w:t>пт</w:t>
      </w:r>
      <w:proofErr w:type="spellEnd"/>
      <w:r w:rsidRPr="00AB2BC1">
        <w:rPr>
          <w:sz w:val="28"/>
          <w:szCs w:val="28"/>
        </w:rPr>
        <w:t>).</w:t>
      </w:r>
    </w:p>
    <w:p w:rsidR="00AB2BC1" w:rsidRDefault="00AB2BC1" w:rsidP="00AB2BC1">
      <w:pPr>
        <w:ind w:firstLine="709"/>
        <w:jc w:val="both"/>
        <w:rPr>
          <w:sz w:val="28"/>
          <w:szCs w:val="28"/>
        </w:rPr>
      </w:pPr>
      <w:r w:rsidRPr="00AB2BC1">
        <w:rPr>
          <w:sz w:val="28"/>
          <w:szCs w:val="28"/>
        </w:rPr>
        <w:t>Не допускаются формулы, внедренные как изображение.</w:t>
      </w:r>
    </w:p>
    <w:p w:rsidR="009951F2" w:rsidRPr="00AB2BC1" w:rsidRDefault="009951F2" w:rsidP="00AB2BC1">
      <w:pPr>
        <w:ind w:firstLine="709"/>
        <w:jc w:val="both"/>
        <w:rPr>
          <w:sz w:val="28"/>
          <w:szCs w:val="28"/>
        </w:rPr>
      </w:pPr>
    </w:p>
    <w:p w:rsidR="00AF1CA2" w:rsidRPr="00AF1CA2" w:rsidRDefault="00AF1CA2" w:rsidP="00AF1CA2">
      <w:pPr>
        <w:jc w:val="center"/>
        <w:rPr>
          <w:i/>
          <w:sz w:val="28"/>
          <w:szCs w:val="28"/>
        </w:rPr>
      </w:pPr>
      <w:r w:rsidRPr="00AF1CA2">
        <w:rPr>
          <w:i/>
          <w:sz w:val="28"/>
          <w:szCs w:val="28"/>
        </w:rPr>
        <w:t>Требования к оформлению заголовков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38"/>
        <w:gridCol w:w="8001"/>
      </w:tblGrid>
      <w:tr w:rsidR="00AF1CA2" w:rsidRPr="00D2487F" w:rsidTr="00636F53">
        <w:trPr>
          <w:jc w:val="center"/>
        </w:trPr>
        <w:tc>
          <w:tcPr>
            <w:tcW w:w="1638" w:type="dxa"/>
            <w:shd w:val="clear" w:color="auto" w:fill="auto"/>
          </w:tcPr>
          <w:p w:rsidR="00AF1CA2" w:rsidRPr="00D2487F" w:rsidRDefault="00AF1CA2" w:rsidP="00AF1CA2">
            <w:pPr>
              <w:rPr>
                <w:sz w:val="24"/>
                <w:szCs w:val="24"/>
              </w:rPr>
            </w:pPr>
            <w:r w:rsidRPr="00D2487F">
              <w:rPr>
                <w:sz w:val="24"/>
                <w:szCs w:val="24"/>
              </w:rPr>
              <w:t>1-я строка</w:t>
            </w:r>
          </w:p>
        </w:tc>
        <w:tc>
          <w:tcPr>
            <w:tcW w:w="8001" w:type="dxa"/>
            <w:shd w:val="clear" w:color="auto" w:fill="auto"/>
          </w:tcPr>
          <w:p w:rsidR="00AF1CA2" w:rsidRPr="00D2487F" w:rsidRDefault="00AF1CA2" w:rsidP="00D2487F">
            <w:pPr>
              <w:jc w:val="both"/>
              <w:rPr>
                <w:sz w:val="24"/>
                <w:szCs w:val="24"/>
              </w:rPr>
            </w:pPr>
            <w:r w:rsidRPr="00D2487F">
              <w:rPr>
                <w:sz w:val="24"/>
                <w:szCs w:val="24"/>
              </w:rPr>
              <w:t>УДК (обычный шрифт, выравнивание по левому краю страницы без отступа)</w:t>
            </w:r>
          </w:p>
        </w:tc>
      </w:tr>
      <w:tr w:rsidR="00AF1CA2" w:rsidRPr="00D2487F" w:rsidTr="00636F53">
        <w:trPr>
          <w:jc w:val="center"/>
        </w:trPr>
        <w:tc>
          <w:tcPr>
            <w:tcW w:w="1638" w:type="dxa"/>
            <w:shd w:val="clear" w:color="auto" w:fill="auto"/>
          </w:tcPr>
          <w:p w:rsidR="00AF1CA2" w:rsidRPr="00D2487F" w:rsidRDefault="00AF1CA2" w:rsidP="00AF1CA2">
            <w:pPr>
              <w:rPr>
                <w:sz w:val="24"/>
                <w:szCs w:val="24"/>
              </w:rPr>
            </w:pPr>
            <w:r w:rsidRPr="00D2487F">
              <w:rPr>
                <w:sz w:val="24"/>
                <w:szCs w:val="24"/>
              </w:rPr>
              <w:lastRenderedPageBreak/>
              <w:t>2-я строка</w:t>
            </w:r>
          </w:p>
        </w:tc>
        <w:tc>
          <w:tcPr>
            <w:tcW w:w="8001" w:type="dxa"/>
            <w:shd w:val="clear" w:color="auto" w:fill="auto"/>
          </w:tcPr>
          <w:p w:rsidR="00AF1CA2" w:rsidRPr="00D2487F" w:rsidRDefault="00AF1CA2" w:rsidP="00D2487F">
            <w:pPr>
              <w:jc w:val="both"/>
              <w:rPr>
                <w:sz w:val="24"/>
                <w:szCs w:val="24"/>
              </w:rPr>
            </w:pPr>
            <w:r w:rsidRPr="00D2487F">
              <w:rPr>
                <w:sz w:val="24"/>
                <w:szCs w:val="24"/>
              </w:rPr>
              <w:t>Пустая</w:t>
            </w:r>
          </w:p>
        </w:tc>
      </w:tr>
      <w:tr w:rsidR="00AF1CA2" w:rsidRPr="00D2487F" w:rsidTr="00636F53">
        <w:trPr>
          <w:jc w:val="center"/>
        </w:trPr>
        <w:tc>
          <w:tcPr>
            <w:tcW w:w="1638" w:type="dxa"/>
            <w:shd w:val="clear" w:color="auto" w:fill="auto"/>
          </w:tcPr>
          <w:p w:rsidR="00AF1CA2" w:rsidRPr="00D2487F" w:rsidRDefault="00AF1CA2" w:rsidP="00AF1CA2">
            <w:pPr>
              <w:rPr>
                <w:sz w:val="24"/>
                <w:szCs w:val="24"/>
              </w:rPr>
            </w:pPr>
            <w:r w:rsidRPr="00D2487F">
              <w:rPr>
                <w:sz w:val="24"/>
                <w:szCs w:val="24"/>
              </w:rPr>
              <w:t>3-я строка</w:t>
            </w:r>
          </w:p>
        </w:tc>
        <w:tc>
          <w:tcPr>
            <w:tcW w:w="8001" w:type="dxa"/>
            <w:shd w:val="clear" w:color="auto" w:fill="auto"/>
          </w:tcPr>
          <w:p w:rsidR="00AF1CA2" w:rsidRPr="00D2487F" w:rsidRDefault="00AF1CA2" w:rsidP="00D2487F">
            <w:pPr>
              <w:jc w:val="both"/>
              <w:rPr>
                <w:sz w:val="24"/>
                <w:szCs w:val="24"/>
              </w:rPr>
            </w:pPr>
            <w:r w:rsidRPr="00D2487F">
              <w:rPr>
                <w:b/>
                <w:sz w:val="24"/>
                <w:szCs w:val="24"/>
              </w:rPr>
              <w:t>НАЗВАНИЕ СТАТЬИ</w:t>
            </w:r>
            <w:r w:rsidRPr="00D2487F">
              <w:rPr>
                <w:sz w:val="24"/>
                <w:szCs w:val="24"/>
              </w:rPr>
              <w:t xml:space="preserve"> (заглавные буквы, полужирный шрифт, выравнивание по центру)</w:t>
            </w:r>
          </w:p>
        </w:tc>
      </w:tr>
      <w:tr w:rsidR="00AF1CA2" w:rsidRPr="00D2487F" w:rsidTr="00636F53">
        <w:trPr>
          <w:jc w:val="center"/>
        </w:trPr>
        <w:tc>
          <w:tcPr>
            <w:tcW w:w="1638" w:type="dxa"/>
            <w:shd w:val="clear" w:color="auto" w:fill="auto"/>
          </w:tcPr>
          <w:p w:rsidR="00AF1CA2" w:rsidRPr="00D2487F" w:rsidRDefault="00AF1CA2" w:rsidP="00AF1CA2">
            <w:pPr>
              <w:rPr>
                <w:sz w:val="24"/>
                <w:szCs w:val="24"/>
              </w:rPr>
            </w:pPr>
            <w:r w:rsidRPr="00D2487F">
              <w:rPr>
                <w:sz w:val="24"/>
                <w:szCs w:val="24"/>
              </w:rPr>
              <w:t>След. строка</w:t>
            </w:r>
          </w:p>
        </w:tc>
        <w:tc>
          <w:tcPr>
            <w:tcW w:w="8001" w:type="dxa"/>
            <w:shd w:val="clear" w:color="auto" w:fill="auto"/>
          </w:tcPr>
          <w:p w:rsidR="00AF1CA2" w:rsidRPr="00D2487F" w:rsidRDefault="00AF1CA2" w:rsidP="00D2487F">
            <w:pPr>
              <w:jc w:val="both"/>
              <w:rPr>
                <w:sz w:val="24"/>
                <w:szCs w:val="24"/>
              </w:rPr>
            </w:pPr>
            <w:r w:rsidRPr="00D2487F">
              <w:rPr>
                <w:sz w:val="24"/>
                <w:szCs w:val="24"/>
              </w:rPr>
              <w:t>Пустая</w:t>
            </w:r>
          </w:p>
        </w:tc>
      </w:tr>
      <w:tr w:rsidR="00AF1CA2" w:rsidRPr="00D2487F" w:rsidTr="00636F53">
        <w:trPr>
          <w:jc w:val="center"/>
        </w:trPr>
        <w:tc>
          <w:tcPr>
            <w:tcW w:w="1638" w:type="dxa"/>
            <w:shd w:val="clear" w:color="auto" w:fill="auto"/>
          </w:tcPr>
          <w:p w:rsidR="00AF1CA2" w:rsidRPr="00D2487F" w:rsidRDefault="00AF1CA2" w:rsidP="00AF1CA2">
            <w:pPr>
              <w:rPr>
                <w:sz w:val="24"/>
                <w:szCs w:val="24"/>
              </w:rPr>
            </w:pPr>
            <w:r w:rsidRPr="00D2487F">
              <w:rPr>
                <w:sz w:val="24"/>
                <w:szCs w:val="24"/>
              </w:rPr>
              <w:t>След. строка</w:t>
            </w:r>
          </w:p>
        </w:tc>
        <w:tc>
          <w:tcPr>
            <w:tcW w:w="8001" w:type="dxa"/>
            <w:shd w:val="clear" w:color="auto" w:fill="auto"/>
          </w:tcPr>
          <w:p w:rsidR="00AF1CA2" w:rsidRPr="00D2487F" w:rsidRDefault="00AF1CA2" w:rsidP="00D2487F">
            <w:pPr>
              <w:jc w:val="both"/>
              <w:rPr>
                <w:sz w:val="24"/>
                <w:szCs w:val="24"/>
              </w:rPr>
            </w:pPr>
            <w:r w:rsidRPr="00D2487F">
              <w:rPr>
                <w:b/>
                <w:sz w:val="24"/>
                <w:szCs w:val="24"/>
              </w:rPr>
              <w:t>Инициалы, фамилия автора</w:t>
            </w:r>
            <w:r w:rsidRPr="00D2487F">
              <w:rPr>
                <w:sz w:val="24"/>
                <w:szCs w:val="24"/>
              </w:rPr>
              <w:t xml:space="preserve"> (авторов) (полужирный шрифт, выравнивание по центру)</w:t>
            </w:r>
            <w:r w:rsidR="0075121C" w:rsidRPr="0075121C">
              <w:rPr>
                <w:b/>
                <w:sz w:val="24"/>
                <w:szCs w:val="24"/>
              </w:rPr>
              <w:t>,</w:t>
            </w:r>
            <w:r w:rsidR="0075121C">
              <w:rPr>
                <w:sz w:val="24"/>
                <w:szCs w:val="24"/>
              </w:rPr>
              <w:t xml:space="preserve"> </w:t>
            </w:r>
            <w:r w:rsidR="0075121C" w:rsidRPr="00D2487F">
              <w:rPr>
                <w:sz w:val="24"/>
                <w:szCs w:val="24"/>
              </w:rPr>
              <w:t>Название организации, город, страна (обычный шрифт, выравнивание по центру)</w:t>
            </w:r>
          </w:p>
        </w:tc>
      </w:tr>
      <w:tr w:rsidR="00AF1CA2" w:rsidRPr="00D2487F" w:rsidTr="00636F53">
        <w:trPr>
          <w:jc w:val="center"/>
        </w:trPr>
        <w:tc>
          <w:tcPr>
            <w:tcW w:w="1638" w:type="dxa"/>
            <w:shd w:val="clear" w:color="auto" w:fill="auto"/>
          </w:tcPr>
          <w:p w:rsidR="00AF1CA2" w:rsidRPr="00D2487F" w:rsidRDefault="00AF1CA2" w:rsidP="00AF1CA2">
            <w:pPr>
              <w:rPr>
                <w:sz w:val="24"/>
                <w:szCs w:val="24"/>
              </w:rPr>
            </w:pPr>
            <w:r w:rsidRPr="00D2487F">
              <w:rPr>
                <w:sz w:val="24"/>
                <w:szCs w:val="24"/>
              </w:rPr>
              <w:t>След. строка</w:t>
            </w:r>
          </w:p>
        </w:tc>
        <w:tc>
          <w:tcPr>
            <w:tcW w:w="8001" w:type="dxa"/>
            <w:shd w:val="clear" w:color="auto" w:fill="auto"/>
          </w:tcPr>
          <w:p w:rsidR="00AF1CA2" w:rsidRPr="00D2487F" w:rsidRDefault="00AF1CA2" w:rsidP="00D2487F">
            <w:pPr>
              <w:jc w:val="both"/>
              <w:rPr>
                <w:sz w:val="24"/>
                <w:szCs w:val="24"/>
              </w:rPr>
            </w:pPr>
            <w:r w:rsidRPr="00D2487F">
              <w:rPr>
                <w:sz w:val="24"/>
                <w:szCs w:val="24"/>
              </w:rPr>
              <w:t>Пустая</w:t>
            </w:r>
          </w:p>
        </w:tc>
      </w:tr>
      <w:tr w:rsidR="00AF1CA2" w:rsidRPr="00D2487F" w:rsidTr="00636F53">
        <w:trPr>
          <w:jc w:val="center"/>
        </w:trPr>
        <w:tc>
          <w:tcPr>
            <w:tcW w:w="1638" w:type="dxa"/>
            <w:shd w:val="clear" w:color="auto" w:fill="auto"/>
          </w:tcPr>
          <w:p w:rsidR="00AF1CA2" w:rsidRPr="00D2487F" w:rsidRDefault="00AF1CA2" w:rsidP="00AF1CA2">
            <w:pPr>
              <w:rPr>
                <w:sz w:val="24"/>
                <w:szCs w:val="24"/>
              </w:rPr>
            </w:pPr>
            <w:r w:rsidRPr="00D2487F">
              <w:rPr>
                <w:sz w:val="24"/>
                <w:szCs w:val="24"/>
              </w:rPr>
              <w:t>След. строка</w:t>
            </w:r>
          </w:p>
        </w:tc>
        <w:tc>
          <w:tcPr>
            <w:tcW w:w="8001" w:type="dxa"/>
            <w:shd w:val="clear" w:color="auto" w:fill="auto"/>
          </w:tcPr>
          <w:p w:rsidR="00AF1CA2" w:rsidRPr="00D2487F" w:rsidRDefault="00AF1CA2" w:rsidP="00101F79">
            <w:pPr>
              <w:jc w:val="both"/>
              <w:rPr>
                <w:sz w:val="24"/>
                <w:szCs w:val="24"/>
              </w:rPr>
            </w:pPr>
            <w:r w:rsidRPr="00D2487F">
              <w:rPr>
                <w:sz w:val="24"/>
                <w:szCs w:val="24"/>
              </w:rPr>
              <w:t>Аннотация (обычный шрифт, выравнивание по ширине</w:t>
            </w:r>
            <w:r w:rsidR="00101F79">
              <w:rPr>
                <w:sz w:val="24"/>
                <w:szCs w:val="24"/>
              </w:rPr>
              <w:t>, отступ слева 0,5 см.</w:t>
            </w:r>
            <w:r w:rsidRPr="00D2487F">
              <w:rPr>
                <w:sz w:val="24"/>
                <w:szCs w:val="24"/>
              </w:rPr>
              <w:t xml:space="preserve">, </w:t>
            </w:r>
            <w:r w:rsidR="00101F79">
              <w:rPr>
                <w:sz w:val="24"/>
                <w:szCs w:val="24"/>
              </w:rPr>
              <w:t>не более 200 слов</w:t>
            </w:r>
            <w:r w:rsidRPr="00D2487F">
              <w:rPr>
                <w:sz w:val="24"/>
                <w:szCs w:val="24"/>
              </w:rPr>
              <w:t>)</w:t>
            </w:r>
          </w:p>
        </w:tc>
      </w:tr>
      <w:tr w:rsidR="00AF1CA2" w:rsidRPr="00D2487F" w:rsidTr="00636F53">
        <w:trPr>
          <w:jc w:val="center"/>
        </w:trPr>
        <w:tc>
          <w:tcPr>
            <w:tcW w:w="1638" w:type="dxa"/>
            <w:shd w:val="clear" w:color="auto" w:fill="auto"/>
          </w:tcPr>
          <w:p w:rsidR="00AF1CA2" w:rsidRPr="00D2487F" w:rsidRDefault="00AF1CA2" w:rsidP="00AF1CA2">
            <w:pPr>
              <w:rPr>
                <w:sz w:val="24"/>
                <w:szCs w:val="24"/>
              </w:rPr>
            </w:pPr>
            <w:r w:rsidRPr="00D2487F">
              <w:rPr>
                <w:sz w:val="24"/>
                <w:szCs w:val="24"/>
              </w:rPr>
              <w:t>След. строка</w:t>
            </w:r>
          </w:p>
        </w:tc>
        <w:tc>
          <w:tcPr>
            <w:tcW w:w="8001" w:type="dxa"/>
            <w:shd w:val="clear" w:color="auto" w:fill="auto"/>
          </w:tcPr>
          <w:p w:rsidR="00AF1CA2" w:rsidRPr="00D2487F" w:rsidRDefault="00AF1CA2" w:rsidP="00101F79">
            <w:pPr>
              <w:jc w:val="both"/>
              <w:rPr>
                <w:sz w:val="24"/>
                <w:szCs w:val="24"/>
              </w:rPr>
            </w:pPr>
            <w:r w:rsidRPr="009137F9">
              <w:rPr>
                <w:i/>
                <w:sz w:val="24"/>
                <w:szCs w:val="24"/>
              </w:rPr>
              <w:t>Ключевые слова:</w:t>
            </w:r>
            <w:r w:rsidRPr="00D2487F">
              <w:rPr>
                <w:sz w:val="24"/>
                <w:szCs w:val="24"/>
              </w:rPr>
              <w:t xml:space="preserve"> (курсив, выравнивание по </w:t>
            </w:r>
            <w:r w:rsidR="00101F79" w:rsidRPr="00D2487F">
              <w:rPr>
                <w:sz w:val="24"/>
                <w:szCs w:val="24"/>
              </w:rPr>
              <w:t>ширине</w:t>
            </w:r>
            <w:r w:rsidR="00101F79">
              <w:rPr>
                <w:sz w:val="24"/>
                <w:szCs w:val="24"/>
              </w:rPr>
              <w:t xml:space="preserve">, </w:t>
            </w:r>
            <w:r w:rsidR="00101F79" w:rsidRPr="00D2487F">
              <w:rPr>
                <w:sz w:val="24"/>
                <w:szCs w:val="24"/>
              </w:rPr>
              <w:t>отступ</w:t>
            </w:r>
            <w:r w:rsidR="00101F79">
              <w:rPr>
                <w:sz w:val="24"/>
                <w:szCs w:val="24"/>
              </w:rPr>
              <w:t xml:space="preserve"> слева 0,5 см.</w:t>
            </w:r>
            <w:r w:rsidRPr="00D2487F">
              <w:rPr>
                <w:sz w:val="24"/>
                <w:szCs w:val="24"/>
              </w:rPr>
              <w:t>, отделяются друг от друга запятой)</w:t>
            </w:r>
          </w:p>
        </w:tc>
      </w:tr>
      <w:tr w:rsidR="00AF1CA2" w:rsidRPr="00D2487F" w:rsidTr="00636F53">
        <w:trPr>
          <w:jc w:val="center"/>
        </w:trPr>
        <w:tc>
          <w:tcPr>
            <w:tcW w:w="1638" w:type="dxa"/>
            <w:shd w:val="clear" w:color="auto" w:fill="auto"/>
          </w:tcPr>
          <w:p w:rsidR="00AF1CA2" w:rsidRPr="00D2487F" w:rsidRDefault="00AF1CA2" w:rsidP="00AF1CA2">
            <w:pPr>
              <w:rPr>
                <w:sz w:val="24"/>
                <w:szCs w:val="24"/>
              </w:rPr>
            </w:pPr>
            <w:r w:rsidRPr="00D2487F">
              <w:rPr>
                <w:sz w:val="24"/>
                <w:szCs w:val="24"/>
              </w:rPr>
              <w:t>След. строка</w:t>
            </w:r>
          </w:p>
        </w:tc>
        <w:tc>
          <w:tcPr>
            <w:tcW w:w="8001" w:type="dxa"/>
            <w:shd w:val="clear" w:color="auto" w:fill="auto"/>
          </w:tcPr>
          <w:p w:rsidR="00AF1CA2" w:rsidRPr="00D2487F" w:rsidRDefault="00AF1CA2" w:rsidP="00D2487F">
            <w:pPr>
              <w:jc w:val="both"/>
              <w:rPr>
                <w:sz w:val="24"/>
                <w:szCs w:val="24"/>
              </w:rPr>
            </w:pPr>
            <w:r w:rsidRPr="00D2487F">
              <w:rPr>
                <w:sz w:val="24"/>
                <w:szCs w:val="24"/>
              </w:rPr>
              <w:t>Пустая</w:t>
            </w:r>
          </w:p>
        </w:tc>
      </w:tr>
      <w:tr w:rsidR="00AF1CA2" w:rsidRPr="00D2487F" w:rsidTr="00636F53">
        <w:trPr>
          <w:jc w:val="center"/>
        </w:trPr>
        <w:tc>
          <w:tcPr>
            <w:tcW w:w="1638" w:type="dxa"/>
            <w:shd w:val="clear" w:color="auto" w:fill="auto"/>
          </w:tcPr>
          <w:p w:rsidR="00AF1CA2" w:rsidRPr="00D2487F" w:rsidRDefault="00AF1CA2" w:rsidP="00AF1CA2">
            <w:pPr>
              <w:rPr>
                <w:sz w:val="24"/>
                <w:szCs w:val="24"/>
              </w:rPr>
            </w:pPr>
            <w:r w:rsidRPr="00D2487F">
              <w:rPr>
                <w:sz w:val="24"/>
                <w:szCs w:val="24"/>
              </w:rPr>
              <w:t>След. строка</w:t>
            </w:r>
          </w:p>
        </w:tc>
        <w:tc>
          <w:tcPr>
            <w:tcW w:w="8001" w:type="dxa"/>
            <w:shd w:val="clear" w:color="auto" w:fill="auto"/>
          </w:tcPr>
          <w:p w:rsidR="00AF1CA2" w:rsidRPr="00D2487F" w:rsidRDefault="00AF1CA2" w:rsidP="00D2487F">
            <w:pPr>
              <w:jc w:val="both"/>
              <w:rPr>
                <w:sz w:val="24"/>
                <w:szCs w:val="24"/>
              </w:rPr>
            </w:pPr>
            <w:r w:rsidRPr="00D2487F">
              <w:rPr>
                <w:sz w:val="24"/>
                <w:szCs w:val="24"/>
              </w:rPr>
              <w:t>Текст статьи (обычный шрифт, выравнивание по ширине с отступами первых строк абзацев</w:t>
            </w:r>
            <w:r w:rsidR="00101F79">
              <w:rPr>
                <w:sz w:val="24"/>
                <w:szCs w:val="24"/>
              </w:rPr>
              <w:t xml:space="preserve"> на 1,25 см.</w:t>
            </w:r>
            <w:r w:rsidRPr="00D2487F">
              <w:rPr>
                <w:sz w:val="24"/>
                <w:szCs w:val="24"/>
              </w:rPr>
              <w:t>)</w:t>
            </w:r>
          </w:p>
        </w:tc>
      </w:tr>
      <w:tr w:rsidR="00AF1CA2" w:rsidRPr="00D2487F" w:rsidTr="00636F53">
        <w:trPr>
          <w:jc w:val="center"/>
        </w:trPr>
        <w:tc>
          <w:tcPr>
            <w:tcW w:w="1638" w:type="dxa"/>
            <w:shd w:val="clear" w:color="auto" w:fill="auto"/>
          </w:tcPr>
          <w:p w:rsidR="00AF1CA2" w:rsidRPr="00D2487F" w:rsidRDefault="00AF1CA2" w:rsidP="00D2487F">
            <w:pPr>
              <w:jc w:val="center"/>
              <w:rPr>
                <w:sz w:val="24"/>
                <w:szCs w:val="24"/>
              </w:rPr>
            </w:pPr>
            <w:r w:rsidRPr="00D2487F">
              <w:rPr>
                <w:sz w:val="24"/>
                <w:szCs w:val="24"/>
              </w:rPr>
              <w:t>…</w:t>
            </w:r>
          </w:p>
        </w:tc>
        <w:tc>
          <w:tcPr>
            <w:tcW w:w="8001" w:type="dxa"/>
            <w:shd w:val="clear" w:color="auto" w:fill="auto"/>
          </w:tcPr>
          <w:p w:rsidR="00AF1CA2" w:rsidRPr="00D2487F" w:rsidRDefault="00AF1CA2" w:rsidP="00D2487F">
            <w:pPr>
              <w:jc w:val="center"/>
              <w:rPr>
                <w:sz w:val="24"/>
                <w:szCs w:val="24"/>
              </w:rPr>
            </w:pPr>
            <w:r w:rsidRPr="00D2487F">
              <w:rPr>
                <w:sz w:val="24"/>
                <w:szCs w:val="24"/>
              </w:rPr>
              <w:t>…</w:t>
            </w:r>
          </w:p>
        </w:tc>
      </w:tr>
      <w:tr w:rsidR="00AF1CA2" w:rsidRPr="00D2487F" w:rsidTr="00636F53">
        <w:trPr>
          <w:jc w:val="center"/>
        </w:trPr>
        <w:tc>
          <w:tcPr>
            <w:tcW w:w="1638" w:type="dxa"/>
            <w:shd w:val="clear" w:color="auto" w:fill="auto"/>
          </w:tcPr>
          <w:p w:rsidR="00AF1CA2" w:rsidRPr="00D2487F" w:rsidRDefault="00AF1CA2" w:rsidP="00AF1CA2">
            <w:pPr>
              <w:rPr>
                <w:sz w:val="24"/>
                <w:szCs w:val="24"/>
              </w:rPr>
            </w:pPr>
            <w:r w:rsidRPr="00D2487F">
              <w:rPr>
                <w:sz w:val="24"/>
                <w:szCs w:val="24"/>
              </w:rPr>
              <w:t>1-я строка после окончания текста статьи</w:t>
            </w:r>
          </w:p>
        </w:tc>
        <w:tc>
          <w:tcPr>
            <w:tcW w:w="8001" w:type="dxa"/>
            <w:shd w:val="clear" w:color="auto" w:fill="auto"/>
          </w:tcPr>
          <w:p w:rsidR="00AF1CA2" w:rsidRPr="00D2487F" w:rsidRDefault="00AF1CA2" w:rsidP="00D2487F">
            <w:pPr>
              <w:jc w:val="both"/>
              <w:rPr>
                <w:sz w:val="24"/>
                <w:szCs w:val="24"/>
              </w:rPr>
            </w:pPr>
            <w:r w:rsidRPr="00D2487F">
              <w:rPr>
                <w:sz w:val="24"/>
                <w:szCs w:val="24"/>
              </w:rPr>
              <w:t>Пустая</w:t>
            </w:r>
          </w:p>
        </w:tc>
      </w:tr>
      <w:tr w:rsidR="00AF1CA2" w:rsidRPr="00D2487F" w:rsidTr="00636F53">
        <w:trPr>
          <w:jc w:val="center"/>
        </w:trPr>
        <w:tc>
          <w:tcPr>
            <w:tcW w:w="1638" w:type="dxa"/>
            <w:shd w:val="clear" w:color="auto" w:fill="auto"/>
          </w:tcPr>
          <w:p w:rsidR="00AF1CA2" w:rsidRPr="00D2487F" w:rsidRDefault="00AF1CA2" w:rsidP="00AF1CA2">
            <w:pPr>
              <w:rPr>
                <w:sz w:val="24"/>
                <w:szCs w:val="24"/>
              </w:rPr>
            </w:pPr>
            <w:r w:rsidRPr="00D2487F">
              <w:rPr>
                <w:sz w:val="24"/>
                <w:szCs w:val="24"/>
              </w:rPr>
              <w:t>2-я строка после окончания текста статьи</w:t>
            </w:r>
          </w:p>
        </w:tc>
        <w:tc>
          <w:tcPr>
            <w:tcW w:w="8001" w:type="dxa"/>
            <w:shd w:val="clear" w:color="auto" w:fill="auto"/>
          </w:tcPr>
          <w:p w:rsidR="00AF1CA2" w:rsidRPr="00D2487F" w:rsidRDefault="00AF1CA2" w:rsidP="00FB10BF">
            <w:pPr>
              <w:jc w:val="both"/>
              <w:rPr>
                <w:sz w:val="24"/>
                <w:szCs w:val="24"/>
              </w:rPr>
            </w:pPr>
            <w:r w:rsidRPr="00D2487F">
              <w:rPr>
                <w:b/>
                <w:sz w:val="24"/>
                <w:szCs w:val="24"/>
              </w:rPr>
              <w:t xml:space="preserve">Список </w:t>
            </w:r>
            <w:r w:rsidR="00101F79">
              <w:rPr>
                <w:b/>
                <w:sz w:val="24"/>
                <w:szCs w:val="24"/>
              </w:rPr>
              <w:t>использованных источников</w:t>
            </w:r>
            <w:r w:rsidRPr="00D2487F">
              <w:rPr>
                <w:sz w:val="24"/>
                <w:szCs w:val="24"/>
              </w:rPr>
              <w:t xml:space="preserve"> (полужирный шрифт, выравнивание по </w:t>
            </w:r>
            <w:r w:rsidR="00101F79">
              <w:rPr>
                <w:sz w:val="24"/>
                <w:szCs w:val="24"/>
              </w:rPr>
              <w:t xml:space="preserve">ширине, абзац </w:t>
            </w:r>
            <w:r w:rsidR="00FB10BF">
              <w:rPr>
                <w:sz w:val="24"/>
                <w:szCs w:val="24"/>
              </w:rPr>
              <w:t>0,5</w:t>
            </w:r>
            <w:r w:rsidR="00101F79">
              <w:rPr>
                <w:sz w:val="24"/>
                <w:szCs w:val="24"/>
              </w:rPr>
              <w:t xml:space="preserve"> см.</w:t>
            </w:r>
            <w:r w:rsidRPr="00D2487F">
              <w:rPr>
                <w:sz w:val="24"/>
                <w:szCs w:val="24"/>
              </w:rPr>
              <w:t>)</w:t>
            </w:r>
          </w:p>
        </w:tc>
      </w:tr>
      <w:tr w:rsidR="00AF1CA2" w:rsidRPr="00D2487F" w:rsidTr="00636F53">
        <w:trPr>
          <w:jc w:val="center"/>
        </w:trPr>
        <w:tc>
          <w:tcPr>
            <w:tcW w:w="1638" w:type="dxa"/>
            <w:shd w:val="clear" w:color="auto" w:fill="auto"/>
          </w:tcPr>
          <w:p w:rsidR="00AF1CA2" w:rsidRPr="00D2487F" w:rsidRDefault="00AF1CA2" w:rsidP="00AF1CA2">
            <w:pPr>
              <w:rPr>
                <w:sz w:val="24"/>
                <w:szCs w:val="24"/>
              </w:rPr>
            </w:pPr>
            <w:r w:rsidRPr="00D2487F">
              <w:rPr>
                <w:sz w:val="24"/>
                <w:szCs w:val="24"/>
              </w:rPr>
              <w:t>3-я строка после окончания текста статьи</w:t>
            </w:r>
          </w:p>
        </w:tc>
        <w:tc>
          <w:tcPr>
            <w:tcW w:w="8001" w:type="dxa"/>
            <w:shd w:val="clear" w:color="auto" w:fill="auto"/>
          </w:tcPr>
          <w:p w:rsidR="00AF1CA2" w:rsidRPr="00D2487F" w:rsidRDefault="00AF1CA2" w:rsidP="00101F79">
            <w:pPr>
              <w:jc w:val="both"/>
              <w:rPr>
                <w:sz w:val="24"/>
                <w:szCs w:val="24"/>
              </w:rPr>
            </w:pPr>
            <w:r w:rsidRPr="00D2487F">
              <w:rPr>
                <w:sz w:val="24"/>
                <w:szCs w:val="24"/>
              </w:rPr>
              <w:t xml:space="preserve">Наименование источника с указанием номера (обычный шрифт, выравнивание по ширине, нумерованный список </w:t>
            </w:r>
            <w:r w:rsidR="00101F79">
              <w:rPr>
                <w:sz w:val="24"/>
                <w:szCs w:val="24"/>
              </w:rPr>
              <w:t>с</w:t>
            </w:r>
            <w:r w:rsidRPr="00D2487F">
              <w:rPr>
                <w:sz w:val="24"/>
                <w:szCs w:val="24"/>
              </w:rPr>
              <w:t xml:space="preserve"> абзацного отступа</w:t>
            </w:r>
            <w:r w:rsidR="00FB10BF">
              <w:rPr>
                <w:sz w:val="24"/>
                <w:szCs w:val="24"/>
              </w:rPr>
              <w:t xml:space="preserve"> 0,5 см.</w:t>
            </w:r>
            <w:r w:rsidRPr="00D2487F">
              <w:rPr>
                <w:sz w:val="24"/>
                <w:szCs w:val="24"/>
              </w:rPr>
              <w:t>)</w:t>
            </w:r>
          </w:p>
        </w:tc>
      </w:tr>
      <w:tr w:rsidR="00AF1CA2" w:rsidRPr="00D2487F" w:rsidTr="00636F53">
        <w:trPr>
          <w:jc w:val="center"/>
        </w:trPr>
        <w:tc>
          <w:tcPr>
            <w:tcW w:w="1638" w:type="dxa"/>
            <w:shd w:val="clear" w:color="auto" w:fill="auto"/>
          </w:tcPr>
          <w:p w:rsidR="00AF1CA2" w:rsidRPr="00D2487F" w:rsidRDefault="00AF1CA2" w:rsidP="00D2487F">
            <w:pPr>
              <w:jc w:val="center"/>
              <w:rPr>
                <w:sz w:val="24"/>
                <w:szCs w:val="24"/>
              </w:rPr>
            </w:pPr>
            <w:r w:rsidRPr="00D2487F">
              <w:rPr>
                <w:sz w:val="24"/>
                <w:szCs w:val="24"/>
              </w:rPr>
              <w:t>…</w:t>
            </w:r>
          </w:p>
        </w:tc>
        <w:tc>
          <w:tcPr>
            <w:tcW w:w="8001" w:type="dxa"/>
            <w:shd w:val="clear" w:color="auto" w:fill="auto"/>
          </w:tcPr>
          <w:p w:rsidR="00AF1CA2" w:rsidRPr="00D2487F" w:rsidRDefault="00AF1CA2" w:rsidP="00D2487F">
            <w:pPr>
              <w:jc w:val="center"/>
              <w:rPr>
                <w:sz w:val="24"/>
                <w:szCs w:val="24"/>
              </w:rPr>
            </w:pPr>
            <w:r w:rsidRPr="00D2487F">
              <w:rPr>
                <w:sz w:val="24"/>
                <w:szCs w:val="24"/>
              </w:rPr>
              <w:t>…</w:t>
            </w:r>
          </w:p>
        </w:tc>
      </w:tr>
      <w:tr w:rsidR="00AF1CA2" w:rsidRPr="00D2487F" w:rsidTr="00636F53">
        <w:trPr>
          <w:jc w:val="center"/>
        </w:trPr>
        <w:tc>
          <w:tcPr>
            <w:tcW w:w="1638" w:type="dxa"/>
            <w:shd w:val="clear" w:color="auto" w:fill="auto"/>
          </w:tcPr>
          <w:p w:rsidR="00AF1CA2" w:rsidRPr="00D2487F" w:rsidRDefault="00AF1CA2" w:rsidP="00AF1CA2">
            <w:pPr>
              <w:rPr>
                <w:sz w:val="24"/>
                <w:szCs w:val="24"/>
              </w:rPr>
            </w:pPr>
            <w:r w:rsidRPr="00D2487F">
              <w:rPr>
                <w:sz w:val="24"/>
                <w:szCs w:val="24"/>
              </w:rPr>
              <w:t>1-я строка после окончания списка литературы</w:t>
            </w:r>
          </w:p>
        </w:tc>
        <w:tc>
          <w:tcPr>
            <w:tcW w:w="8001" w:type="dxa"/>
            <w:shd w:val="clear" w:color="auto" w:fill="auto"/>
          </w:tcPr>
          <w:p w:rsidR="00AF1CA2" w:rsidRPr="00D2487F" w:rsidRDefault="00AF1CA2" w:rsidP="00D2487F">
            <w:pPr>
              <w:jc w:val="both"/>
              <w:rPr>
                <w:sz w:val="24"/>
                <w:szCs w:val="24"/>
              </w:rPr>
            </w:pPr>
            <w:r w:rsidRPr="00D2487F">
              <w:rPr>
                <w:sz w:val="24"/>
                <w:szCs w:val="24"/>
              </w:rPr>
              <w:t>Пустая</w:t>
            </w:r>
          </w:p>
        </w:tc>
      </w:tr>
      <w:tr w:rsidR="00AF1CA2" w:rsidRPr="00D2487F" w:rsidTr="00636F53">
        <w:trPr>
          <w:jc w:val="center"/>
        </w:trPr>
        <w:tc>
          <w:tcPr>
            <w:tcW w:w="1638" w:type="dxa"/>
            <w:shd w:val="clear" w:color="auto" w:fill="auto"/>
          </w:tcPr>
          <w:p w:rsidR="00AF1CA2" w:rsidRPr="00D2487F" w:rsidRDefault="00AF1CA2" w:rsidP="00AF1CA2">
            <w:pPr>
              <w:rPr>
                <w:sz w:val="24"/>
                <w:szCs w:val="24"/>
              </w:rPr>
            </w:pPr>
            <w:r w:rsidRPr="00D2487F">
              <w:rPr>
                <w:sz w:val="24"/>
                <w:szCs w:val="24"/>
              </w:rPr>
              <w:t>След. строка</w:t>
            </w:r>
          </w:p>
        </w:tc>
        <w:tc>
          <w:tcPr>
            <w:tcW w:w="8001" w:type="dxa"/>
            <w:shd w:val="clear" w:color="auto" w:fill="auto"/>
          </w:tcPr>
          <w:p w:rsidR="00AF1CA2" w:rsidRPr="00D2487F" w:rsidRDefault="00AF1CA2" w:rsidP="00D2487F">
            <w:pPr>
              <w:jc w:val="both"/>
              <w:rPr>
                <w:sz w:val="24"/>
                <w:szCs w:val="24"/>
              </w:rPr>
            </w:pPr>
            <w:r w:rsidRPr="00D2487F">
              <w:rPr>
                <w:b/>
                <w:sz w:val="24"/>
                <w:szCs w:val="24"/>
              </w:rPr>
              <w:t xml:space="preserve">НАЗВАНИЕ СТАТЬИ НА АНГЛИЙСКОМ ЯЗЫКЕ </w:t>
            </w:r>
            <w:r w:rsidRPr="00D2487F">
              <w:rPr>
                <w:sz w:val="24"/>
                <w:szCs w:val="24"/>
              </w:rPr>
              <w:t>(заглавные буквы, полужирный шрифт, выравнивание по центру)</w:t>
            </w:r>
          </w:p>
        </w:tc>
      </w:tr>
      <w:tr w:rsidR="00AF1CA2" w:rsidRPr="00D2487F" w:rsidTr="00636F53">
        <w:trPr>
          <w:jc w:val="center"/>
        </w:trPr>
        <w:tc>
          <w:tcPr>
            <w:tcW w:w="1638" w:type="dxa"/>
            <w:shd w:val="clear" w:color="auto" w:fill="auto"/>
          </w:tcPr>
          <w:p w:rsidR="00AF1CA2" w:rsidRPr="00D2487F" w:rsidRDefault="00AF1CA2" w:rsidP="00AF1CA2">
            <w:pPr>
              <w:rPr>
                <w:sz w:val="24"/>
                <w:szCs w:val="24"/>
              </w:rPr>
            </w:pPr>
            <w:r w:rsidRPr="00D2487F">
              <w:rPr>
                <w:sz w:val="24"/>
                <w:szCs w:val="24"/>
              </w:rPr>
              <w:t>След. строка</w:t>
            </w:r>
          </w:p>
        </w:tc>
        <w:tc>
          <w:tcPr>
            <w:tcW w:w="8001" w:type="dxa"/>
            <w:shd w:val="clear" w:color="auto" w:fill="auto"/>
          </w:tcPr>
          <w:p w:rsidR="00AF1CA2" w:rsidRPr="00D2487F" w:rsidRDefault="00AF1CA2" w:rsidP="00D2487F">
            <w:pPr>
              <w:jc w:val="both"/>
              <w:rPr>
                <w:sz w:val="24"/>
                <w:szCs w:val="24"/>
              </w:rPr>
            </w:pPr>
            <w:r w:rsidRPr="00D2487F">
              <w:rPr>
                <w:sz w:val="24"/>
                <w:szCs w:val="24"/>
              </w:rPr>
              <w:t>Пустая</w:t>
            </w:r>
          </w:p>
        </w:tc>
      </w:tr>
      <w:tr w:rsidR="00AF1CA2" w:rsidRPr="00D2487F" w:rsidTr="00636F53">
        <w:trPr>
          <w:jc w:val="center"/>
        </w:trPr>
        <w:tc>
          <w:tcPr>
            <w:tcW w:w="1638" w:type="dxa"/>
            <w:shd w:val="clear" w:color="auto" w:fill="auto"/>
          </w:tcPr>
          <w:p w:rsidR="00AF1CA2" w:rsidRPr="00D2487F" w:rsidRDefault="00AF1CA2" w:rsidP="00AF1CA2">
            <w:pPr>
              <w:rPr>
                <w:sz w:val="24"/>
                <w:szCs w:val="24"/>
              </w:rPr>
            </w:pPr>
            <w:r w:rsidRPr="00D2487F">
              <w:rPr>
                <w:sz w:val="24"/>
                <w:szCs w:val="24"/>
              </w:rPr>
              <w:t>След. строка</w:t>
            </w:r>
          </w:p>
        </w:tc>
        <w:tc>
          <w:tcPr>
            <w:tcW w:w="8001" w:type="dxa"/>
            <w:shd w:val="clear" w:color="auto" w:fill="auto"/>
          </w:tcPr>
          <w:p w:rsidR="00AF1CA2" w:rsidRPr="00D2487F" w:rsidRDefault="00AF1CA2" w:rsidP="00FB10BF">
            <w:pPr>
              <w:jc w:val="both"/>
              <w:rPr>
                <w:sz w:val="24"/>
                <w:szCs w:val="24"/>
              </w:rPr>
            </w:pPr>
            <w:r w:rsidRPr="00D2487F">
              <w:rPr>
                <w:b/>
                <w:sz w:val="24"/>
                <w:szCs w:val="24"/>
              </w:rPr>
              <w:t>Инициалы, фамилия автора</w:t>
            </w:r>
            <w:r w:rsidRPr="00D2487F">
              <w:rPr>
                <w:sz w:val="24"/>
                <w:szCs w:val="24"/>
              </w:rPr>
              <w:t xml:space="preserve"> (авторов) на английском языке (полужирный шрифт, выравнивание по центру)</w:t>
            </w:r>
            <w:r w:rsidR="00FB10BF" w:rsidRPr="00FB10BF">
              <w:rPr>
                <w:b/>
                <w:sz w:val="24"/>
                <w:szCs w:val="24"/>
              </w:rPr>
              <w:t>,</w:t>
            </w:r>
            <w:r w:rsidR="00FB10BF">
              <w:rPr>
                <w:sz w:val="24"/>
                <w:szCs w:val="24"/>
              </w:rPr>
              <w:t xml:space="preserve"> н</w:t>
            </w:r>
            <w:r w:rsidR="00FB10BF" w:rsidRPr="00D2487F">
              <w:rPr>
                <w:sz w:val="24"/>
                <w:szCs w:val="24"/>
              </w:rPr>
              <w:t>азвание организации, город, страна на английском языке (обычный шрифт, выравнивание по центру)</w:t>
            </w:r>
          </w:p>
        </w:tc>
      </w:tr>
      <w:tr w:rsidR="00AF1CA2" w:rsidRPr="00D2487F" w:rsidTr="00636F53">
        <w:trPr>
          <w:jc w:val="center"/>
        </w:trPr>
        <w:tc>
          <w:tcPr>
            <w:tcW w:w="1638" w:type="dxa"/>
            <w:shd w:val="clear" w:color="auto" w:fill="auto"/>
          </w:tcPr>
          <w:p w:rsidR="00AF1CA2" w:rsidRPr="00D2487F" w:rsidRDefault="00AF1CA2" w:rsidP="00AF1CA2">
            <w:pPr>
              <w:rPr>
                <w:sz w:val="24"/>
                <w:szCs w:val="24"/>
              </w:rPr>
            </w:pPr>
            <w:r w:rsidRPr="00D2487F">
              <w:rPr>
                <w:sz w:val="24"/>
                <w:szCs w:val="24"/>
              </w:rPr>
              <w:t>След. строка</w:t>
            </w:r>
          </w:p>
        </w:tc>
        <w:tc>
          <w:tcPr>
            <w:tcW w:w="8001" w:type="dxa"/>
            <w:shd w:val="clear" w:color="auto" w:fill="auto"/>
          </w:tcPr>
          <w:p w:rsidR="00AF1CA2" w:rsidRPr="00D2487F" w:rsidRDefault="00AF1CA2" w:rsidP="00D2487F">
            <w:pPr>
              <w:jc w:val="both"/>
              <w:rPr>
                <w:sz w:val="24"/>
                <w:szCs w:val="24"/>
              </w:rPr>
            </w:pPr>
            <w:r w:rsidRPr="00D2487F">
              <w:rPr>
                <w:sz w:val="24"/>
                <w:szCs w:val="24"/>
              </w:rPr>
              <w:t>Пустая</w:t>
            </w:r>
          </w:p>
        </w:tc>
      </w:tr>
      <w:tr w:rsidR="00AF1CA2" w:rsidRPr="00D2487F" w:rsidTr="00636F53">
        <w:trPr>
          <w:jc w:val="center"/>
        </w:trPr>
        <w:tc>
          <w:tcPr>
            <w:tcW w:w="1638" w:type="dxa"/>
            <w:shd w:val="clear" w:color="auto" w:fill="auto"/>
          </w:tcPr>
          <w:p w:rsidR="00AF1CA2" w:rsidRPr="00D2487F" w:rsidRDefault="00AF1CA2" w:rsidP="00AF1CA2">
            <w:pPr>
              <w:rPr>
                <w:sz w:val="24"/>
                <w:szCs w:val="24"/>
              </w:rPr>
            </w:pPr>
            <w:r w:rsidRPr="00D2487F">
              <w:rPr>
                <w:sz w:val="24"/>
                <w:szCs w:val="24"/>
              </w:rPr>
              <w:t>След. строка</w:t>
            </w:r>
          </w:p>
        </w:tc>
        <w:tc>
          <w:tcPr>
            <w:tcW w:w="8001" w:type="dxa"/>
            <w:shd w:val="clear" w:color="auto" w:fill="auto"/>
          </w:tcPr>
          <w:p w:rsidR="00AF1CA2" w:rsidRPr="00D2487F" w:rsidRDefault="00AF1CA2" w:rsidP="00D2487F">
            <w:pPr>
              <w:jc w:val="both"/>
              <w:rPr>
                <w:sz w:val="24"/>
                <w:szCs w:val="24"/>
              </w:rPr>
            </w:pPr>
            <w:r w:rsidRPr="00D2487F">
              <w:rPr>
                <w:sz w:val="24"/>
                <w:szCs w:val="24"/>
              </w:rPr>
              <w:t>Аннотация на английском языке (обычный шрифт, выравнивание по ширине без отступа первой строки, 5-7 строк)</w:t>
            </w:r>
          </w:p>
        </w:tc>
      </w:tr>
      <w:tr w:rsidR="00AF1CA2" w:rsidRPr="00D2487F" w:rsidTr="00636F53">
        <w:trPr>
          <w:jc w:val="center"/>
        </w:trPr>
        <w:tc>
          <w:tcPr>
            <w:tcW w:w="1638" w:type="dxa"/>
            <w:shd w:val="clear" w:color="auto" w:fill="auto"/>
          </w:tcPr>
          <w:p w:rsidR="00AF1CA2" w:rsidRPr="00D2487F" w:rsidRDefault="00AF1CA2" w:rsidP="00AF1CA2">
            <w:pPr>
              <w:rPr>
                <w:sz w:val="24"/>
                <w:szCs w:val="24"/>
              </w:rPr>
            </w:pPr>
            <w:r w:rsidRPr="00D2487F">
              <w:rPr>
                <w:sz w:val="24"/>
                <w:szCs w:val="24"/>
              </w:rPr>
              <w:t>След. строка</w:t>
            </w:r>
          </w:p>
        </w:tc>
        <w:tc>
          <w:tcPr>
            <w:tcW w:w="8001" w:type="dxa"/>
            <w:shd w:val="clear" w:color="auto" w:fill="auto"/>
          </w:tcPr>
          <w:p w:rsidR="00AF1CA2" w:rsidRPr="00D2487F" w:rsidRDefault="00AF1CA2" w:rsidP="00FB10BF">
            <w:pPr>
              <w:jc w:val="both"/>
              <w:rPr>
                <w:sz w:val="24"/>
                <w:szCs w:val="24"/>
              </w:rPr>
            </w:pPr>
            <w:r w:rsidRPr="00FB10BF">
              <w:rPr>
                <w:i/>
                <w:sz w:val="24"/>
                <w:szCs w:val="24"/>
              </w:rPr>
              <w:t>Ключевые слова на английском языке</w:t>
            </w:r>
            <w:r w:rsidRPr="00D2487F">
              <w:rPr>
                <w:b/>
                <w:i/>
                <w:sz w:val="24"/>
                <w:szCs w:val="24"/>
              </w:rPr>
              <w:t>:</w:t>
            </w:r>
            <w:r w:rsidRPr="00D2487F">
              <w:rPr>
                <w:sz w:val="24"/>
                <w:szCs w:val="24"/>
              </w:rPr>
              <w:t xml:space="preserve"> (курсив, выравнивание по ширине без отступа первой строки, отделяются друг от друга запятой)</w:t>
            </w:r>
          </w:p>
        </w:tc>
      </w:tr>
      <w:tr w:rsidR="00AF1CA2" w:rsidRPr="00D2487F" w:rsidTr="00636F53">
        <w:trPr>
          <w:jc w:val="center"/>
        </w:trPr>
        <w:tc>
          <w:tcPr>
            <w:tcW w:w="1638" w:type="dxa"/>
            <w:shd w:val="clear" w:color="auto" w:fill="auto"/>
          </w:tcPr>
          <w:p w:rsidR="00AF1CA2" w:rsidRPr="00D2487F" w:rsidRDefault="00AF1CA2" w:rsidP="00AF1CA2">
            <w:pPr>
              <w:rPr>
                <w:sz w:val="24"/>
                <w:szCs w:val="24"/>
              </w:rPr>
            </w:pPr>
            <w:r w:rsidRPr="00D2487F">
              <w:rPr>
                <w:sz w:val="24"/>
                <w:szCs w:val="24"/>
              </w:rPr>
              <w:t>След. строка</w:t>
            </w:r>
          </w:p>
        </w:tc>
        <w:tc>
          <w:tcPr>
            <w:tcW w:w="8001" w:type="dxa"/>
            <w:shd w:val="clear" w:color="auto" w:fill="auto"/>
          </w:tcPr>
          <w:p w:rsidR="00AF1CA2" w:rsidRPr="00D2487F" w:rsidRDefault="00AF1CA2" w:rsidP="00D2487F">
            <w:pPr>
              <w:jc w:val="both"/>
              <w:rPr>
                <w:sz w:val="24"/>
                <w:szCs w:val="24"/>
              </w:rPr>
            </w:pPr>
            <w:r w:rsidRPr="00D2487F">
              <w:rPr>
                <w:sz w:val="24"/>
                <w:szCs w:val="24"/>
              </w:rPr>
              <w:t>Пустая</w:t>
            </w:r>
          </w:p>
        </w:tc>
      </w:tr>
      <w:tr w:rsidR="00AF1CA2" w:rsidRPr="00D2487F" w:rsidTr="00636F53">
        <w:trPr>
          <w:jc w:val="center"/>
        </w:trPr>
        <w:tc>
          <w:tcPr>
            <w:tcW w:w="1638" w:type="dxa"/>
            <w:shd w:val="clear" w:color="auto" w:fill="auto"/>
          </w:tcPr>
          <w:p w:rsidR="00AF1CA2" w:rsidRPr="00D2487F" w:rsidRDefault="00AF1CA2" w:rsidP="00AF1CA2">
            <w:pPr>
              <w:rPr>
                <w:sz w:val="24"/>
                <w:szCs w:val="24"/>
              </w:rPr>
            </w:pPr>
            <w:r w:rsidRPr="00D2487F">
              <w:rPr>
                <w:sz w:val="24"/>
                <w:szCs w:val="24"/>
              </w:rPr>
              <w:t>След. строка</w:t>
            </w:r>
          </w:p>
        </w:tc>
        <w:tc>
          <w:tcPr>
            <w:tcW w:w="8001" w:type="dxa"/>
            <w:shd w:val="clear" w:color="auto" w:fill="auto"/>
          </w:tcPr>
          <w:p w:rsidR="00AF1CA2" w:rsidRPr="00D2487F" w:rsidRDefault="00AF1CA2" w:rsidP="00D2487F">
            <w:pPr>
              <w:jc w:val="both"/>
              <w:rPr>
                <w:i/>
                <w:sz w:val="24"/>
                <w:szCs w:val="24"/>
              </w:rPr>
            </w:pPr>
            <w:r w:rsidRPr="00D2487F">
              <w:rPr>
                <w:i/>
                <w:sz w:val="24"/>
                <w:szCs w:val="24"/>
              </w:rPr>
              <w:t>Об авторе: (курсив, выравнивание по ширине с абзацным отступом)</w:t>
            </w:r>
          </w:p>
        </w:tc>
      </w:tr>
      <w:tr w:rsidR="00AF1CA2" w:rsidRPr="00D2487F" w:rsidTr="00636F53">
        <w:trPr>
          <w:jc w:val="center"/>
        </w:trPr>
        <w:tc>
          <w:tcPr>
            <w:tcW w:w="1638" w:type="dxa"/>
            <w:shd w:val="clear" w:color="auto" w:fill="auto"/>
          </w:tcPr>
          <w:p w:rsidR="00AF1CA2" w:rsidRPr="00D2487F" w:rsidRDefault="00AF1CA2" w:rsidP="00AF1CA2">
            <w:pPr>
              <w:rPr>
                <w:sz w:val="24"/>
                <w:szCs w:val="24"/>
              </w:rPr>
            </w:pPr>
            <w:r w:rsidRPr="00D2487F">
              <w:rPr>
                <w:sz w:val="24"/>
                <w:szCs w:val="24"/>
              </w:rPr>
              <w:t>След. строка</w:t>
            </w:r>
          </w:p>
        </w:tc>
        <w:tc>
          <w:tcPr>
            <w:tcW w:w="8001" w:type="dxa"/>
            <w:shd w:val="clear" w:color="auto" w:fill="auto"/>
          </w:tcPr>
          <w:p w:rsidR="00AF1CA2" w:rsidRPr="00D2487F" w:rsidRDefault="00AF1CA2" w:rsidP="00FB10BF">
            <w:pPr>
              <w:jc w:val="both"/>
              <w:rPr>
                <w:sz w:val="24"/>
                <w:szCs w:val="24"/>
              </w:rPr>
            </w:pPr>
            <w:r w:rsidRPr="00D2487F">
              <w:rPr>
                <w:sz w:val="24"/>
                <w:szCs w:val="24"/>
              </w:rPr>
              <w:t>ФАМИЛИЯ Имя Отчество</w:t>
            </w:r>
            <w:r w:rsidR="00FB10BF">
              <w:rPr>
                <w:sz w:val="24"/>
                <w:szCs w:val="24"/>
              </w:rPr>
              <w:t xml:space="preserve">, </w:t>
            </w:r>
            <w:r w:rsidRPr="00D2487F">
              <w:rPr>
                <w:sz w:val="24"/>
                <w:szCs w:val="24"/>
              </w:rPr>
              <w:t xml:space="preserve">ученая степень, ученое звание, должность, название организации, </w:t>
            </w:r>
            <w:r w:rsidRPr="00D2487F">
              <w:rPr>
                <w:sz w:val="24"/>
                <w:szCs w:val="24"/>
                <w:lang w:val="en-US"/>
              </w:rPr>
              <w:t>e</w:t>
            </w:r>
            <w:r w:rsidRPr="00D2487F">
              <w:rPr>
                <w:sz w:val="24"/>
                <w:szCs w:val="24"/>
              </w:rPr>
              <w:t>-</w:t>
            </w:r>
            <w:r w:rsidRPr="00D2487F">
              <w:rPr>
                <w:sz w:val="24"/>
                <w:szCs w:val="24"/>
                <w:lang w:val="en-US"/>
              </w:rPr>
              <w:t>mail</w:t>
            </w:r>
            <w:r w:rsidRPr="00D2487F">
              <w:rPr>
                <w:sz w:val="24"/>
                <w:szCs w:val="24"/>
              </w:rPr>
              <w:t xml:space="preserve"> (обычный шрифт, выравнивание по ширине без отступа)</w:t>
            </w:r>
          </w:p>
        </w:tc>
      </w:tr>
    </w:tbl>
    <w:p w:rsidR="00AF1CA2" w:rsidRDefault="00AF1CA2" w:rsidP="00AF1CA2">
      <w:pPr>
        <w:jc w:val="both"/>
        <w:rPr>
          <w:color w:val="000000"/>
          <w:sz w:val="28"/>
          <w:szCs w:val="28"/>
        </w:rPr>
      </w:pPr>
    </w:p>
    <w:p w:rsidR="005560D5" w:rsidRDefault="005560D5" w:rsidP="005560D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Образец оформления статьи приведен в Приложении </w:t>
      </w:r>
      <w:r w:rsidR="0011099E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</w:t>
      </w:r>
    </w:p>
    <w:p w:rsidR="00FB10BF" w:rsidRDefault="00FB10BF" w:rsidP="005560D5">
      <w:pPr>
        <w:jc w:val="right"/>
        <w:rPr>
          <w:b/>
          <w:sz w:val="28"/>
          <w:szCs w:val="28"/>
        </w:rPr>
      </w:pPr>
    </w:p>
    <w:p w:rsidR="00FB10BF" w:rsidRDefault="00FB10BF" w:rsidP="005560D5">
      <w:pPr>
        <w:jc w:val="right"/>
        <w:rPr>
          <w:b/>
          <w:sz w:val="28"/>
          <w:szCs w:val="28"/>
        </w:rPr>
      </w:pPr>
    </w:p>
    <w:p w:rsidR="004D610A" w:rsidRDefault="004D610A" w:rsidP="005560D5">
      <w:pPr>
        <w:jc w:val="right"/>
        <w:rPr>
          <w:b/>
          <w:sz w:val="28"/>
          <w:szCs w:val="28"/>
        </w:rPr>
      </w:pPr>
    </w:p>
    <w:p w:rsidR="00977883" w:rsidRDefault="005560D5" w:rsidP="005560D5">
      <w:pPr>
        <w:jc w:val="right"/>
        <w:rPr>
          <w:b/>
          <w:sz w:val="28"/>
          <w:szCs w:val="28"/>
        </w:rPr>
      </w:pPr>
      <w:r w:rsidRPr="005560D5">
        <w:rPr>
          <w:b/>
          <w:sz w:val="28"/>
          <w:szCs w:val="28"/>
        </w:rPr>
        <w:t>Приложение 1</w:t>
      </w:r>
    </w:p>
    <w:p w:rsidR="0011099E" w:rsidRDefault="0011099E" w:rsidP="0011099E">
      <w:pPr>
        <w:jc w:val="center"/>
        <w:rPr>
          <w:b/>
          <w:sz w:val="28"/>
          <w:szCs w:val="28"/>
        </w:rPr>
      </w:pPr>
    </w:p>
    <w:p w:rsidR="0011099E" w:rsidRDefault="0011099E" w:rsidP="0011099E">
      <w:pPr>
        <w:jc w:val="center"/>
        <w:rPr>
          <w:b/>
          <w:sz w:val="28"/>
          <w:szCs w:val="28"/>
        </w:rPr>
      </w:pPr>
      <w:r w:rsidRPr="00AF1CA2">
        <w:rPr>
          <w:b/>
          <w:sz w:val="28"/>
          <w:szCs w:val="28"/>
        </w:rPr>
        <w:t>Заявка на участие в конференции</w:t>
      </w:r>
    </w:p>
    <w:p w:rsidR="004D610A" w:rsidRDefault="004D610A" w:rsidP="0011099E">
      <w:pPr>
        <w:jc w:val="center"/>
        <w:rPr>
          <w:b/>
          <w:sz w:val="28"/>
          <w:szCs w:val="28"/>
        </w:rPr>
      </w:pPr>
    </w:p>
    <w:p w:rsidR="0011099E" w:rsidRPr="005D24C9" w:rsidRDefault="004D610A" w:rsidP="0011099E">
      <w:pPr>
        <w:pStyle w:val="20"/>
        <w:rPr>
          <w:sz w:val="28"/>
          <w:szCs w:val="28"/>
        </w:rPr>
      </w:pPr>
      <w:r>
        <w:rPr>
          <w:sz w:val="28"/>
          <w:szCs w:val="28"/>
        </w:rPr>
        <w:t>Заявка-анкета</w:t>
      </w:r>
      <w:r w:rsidR="0011099E">
        <w:rPr>
          <w:sz w:val="28"/>
          <w:szCs w:val="28"/>
        </w:rPr>
        <w:t xml:space="preserve"> </w:t>
      </w:r>
      <w:r w:rsidR="0011099E" w:rsidRPr="005D24C9">
        <w:rPr>
          <w:i/>
          <w:sz w:val="28"/>
          <w:szCs w:val="28"/>
          <w:u w:val="single"/>
        </w:rPr>
        <w:t>подлежит обязательному заполнению</w:t>
      </w:r>
      <w:r w:rsidR="0011099E" w:rsidRPr="005D24C9">
        <w:rPr>
          <w:sz w:val="28"/>
          <w:szCs w:val="28"/>
        </w:rPr>
        <w:t xml:space="preserve"> </w:t>
      </w:r>
      <w:r w:rsidR="0011099E">
        <w:rPr>
          <w:sz w:val="28"/>
          <w:szCs w:val="28"/>
        </w:rPr>
        <w:t xml:space="preserve">каждым участником (соавтором) </w:t>
      </w:r>
      <w:r w:rsidR="0011099E" w:rsidRPr="005D24C9">
        <w:rPr>
          <w:sz w:val="28"/>
          <w:szCs w:val="28"/>
        </w:rPr>
        <w:t>и направляется в электронном виде вместе со статьей по электронной почте</w:t>
      </w:r>
      <w:r w:rsidR="0011099E">
        <w:rPr>
          <w:sz w:val="28"/>
          <w:szCs w:val="28"/>
        </w:rPr>
        <w:t xml:space="preserve"> в отдельном файле</w:t>
      </w:r>
      <w:r w:rsidR="0011099E" w:rsidRPr="005D24C9">
        <w:rPr>
          <w:sz w:val="28"/>
          <w:szCs w:val="28"/>
        </w:rPr>
        <w:t>.</w:t>
      </w:r>
    </w:p>
    <w:p w:rsidR="0011099E" w:rsidRPr="004E45CC" w:rsidRDefault="0011099E" w:rsidP="0011099E">
      <w:pPr>
        <w:jc w:val="center"/>
        <w:rPr>
          <w:b/>
        </w:rPr>
      </w:pPr>
    </w:p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75"/>
        <w:gridCol w:w="2154"/>
        <w:gridCol w:w="2154"/>
        <w:gridCol w:w="2154"/>
      </w:tblGrid>
      <w:tr w:rsidR="004D610A" w:rsidTr="004D610A">
        <w:trPr>
          <w:jc w:val="center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0A" w:rsidRDefault="004D61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0A" w:rsidRDefault="004D61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Автор 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0A" w:rsidRDefault="004D61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Автор 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0A" w:rsidRDefault="004D61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Автор 3</w:t>
            </w:r>
          </w:p>
        </w:tc>
      </w:tr>
      <w:tr w:rsidR="004D610A" w:rsidTr="004D610A">
        <w:trPr>
          <w:jc w:val="center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0A" w:rsidRDefault="004D61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0A" w:rsidRDefault="004D61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0A" w:rsidRDefault="004D61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0A" w:rsidRDefault="004D610A">
            <w:pPr>
              <w:jc w:val="both"/>
              <w:rPr>
                <w:sz w:val="24"/>
                <w:szCs w:val="24"/>
              </w:rPr>
            </w:pPr>
          </w:p>
        </w:tc>
      </w:tr>
      <w:tr w:rsidR="004D610A" w:rsidTr="004D610A">
        <w:trPr>
          <w:jc w:val="center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0A" w:rsidRDefault="004D61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Ученая степень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0A" w:rsidRDefault="004D61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0A" w:rsidRDefault="004D61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0A" w:rsidRDefault="004D610A">
            <w:pPr>
              <w:jc w:val="both"/>
              <w:rPr>
                <w:sz w:val="24"/>
                <w:szCs w:val="24"/>
              </w:rPr>
            </w:pPr>
          </w:p>
        </w:tc>
      </w:tr>
      <w:tr w:rsidR="004D610A" w:rsidTr="004D610A">
        <w:trPr>
          <w:jc w:val="center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0A" w:rsidRDefault="004D61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Ученое звание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0A" w:rsidRDefault="004D61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0A" w:rsidRDefault="004D61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0A" w:rsidRDefault="004D610A">
            <w:pPr>
              <w:jc w:val="both"/>
              <w:rPr>
                <w:sz w:val="24"/>
                <w:szCs w:val="24"/>
              </w:rPr>
            </w:pPr>
          </w:p>
        </w:tc>
      </w:tr>
      <w:tr w:rsidR="004D610A" w:rsidTr="004D610A">
        <w:trPr>
          <w:jc w:val="center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0A" w:rsidRDefault="004D61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0A" w:rsidRDefault="004D61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0A" w:rsidRDefault="004D61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0A" w:rsidRDefault="004D610A">
            <w:pPr>
              <w:jc w:val="both"/>
              <w:rPr>
                <w:sz w:val="24"/>
                <w:szCs w:val="24"/>
              </w:rPr>
            </w:pPr>
          </w:p>
        </w:tc>
      </w:tr>
      <w:tr w:rsidR="004D610A" w:rsidTr="004D610A">
        <w:trPr>
          <w:jc w:val="center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0A" w:rsidRDefault="004D61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0A" w:rsidRDefault="004D61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0A" w:rsidRDefault="004D61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0A" w:rsidRDefault="004D610A">
            <w:pPr>
              <w:jc w:val="both"/>
              <w:rPr>
                <w:sz w:val="24"/>
                <w:szCs w:val="24"/>
              </w:rPr>
            </w:pPr>
          </w:p>
        </w:tc>
      </w:tr>
      <w:tr w:rsidR="004D610A" w:rsidTr="004D610A">
        <w:trPr>
          <w:jc w:val="center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0A" w:rsidRDefault="004D61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(место работы/ учебы)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0A" w:rsidRDefault="004D61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0A" w:rsidRDefault="004D61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0A" w:rsidRDefault="004D610A">
            <w:pPr>
              <w:jc w:val="both"/>
              <w:rPr>
                <w:sz w:val="24"/>
                <w:szCs w:val="24"/>
              </w:rPr>
            </w:pPr>
          </w:p>
        </w:tc>
      </w:tr>
      <w:tr w:rsidR="004D610A" w:rsidTr="004D610A">
        <w:trPr>
          <w:jc w:val="center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0A" w:rsidRDefault="004D61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Должность/ Аспирантура, курс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0A" w:rsidRDefault="004D61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0A" w:rsidRDefault="004D61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0A" w:rsidRDefault="004D610A">
            <w:pPr>
              <w:jc w:val="both"/>
              <w:rPr>
                <w:sz w:val="24"/>
                <w:szCs w:val="24"/>
              </w:rPr>
            </w:pPr>
          </w:p>
        </w:tc>
      </w:tr>
      <w:tr w:rsidR="004D610A" w:rsidTr="004D610A">
        <w:trPr>
          <w:jc w:val="center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0A" w:rsidRDefault="004D61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E-mail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0A" w:rsidRDefault="004D61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0A" w:rsidRDefault="004D61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0A" w:rsidRDefault="004D610A">
            <w:pPr>
              <w:jc w:val="both"/>
              <w:rPr>
                <w:sz w:val="24"/>
                <w:szCs w:val="24"/>
              </w:rPr>
            </w:pPr>
          </w:p>
        </w:tc>
      </w:tr>
      <w:tr w:rsidR="004D610A" w:rsidTr="004D610A">
        <w:trPr>
          <w:jc w:val="center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0A" w:rsidRDefault="004D61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статьи</w:t>
            </w:r>
          </w:p>
        </w:tc>
        <w:tc>
          <w:tcPr>
            <w:tcW w:w="6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0A" w:rsidRDefault="004D610A">
            <w:pPr>
              <w:jc w:val="both"/>
              <w:rPr>
                <w:sz w:val="24"/>
                <w:szCs w:val="24"/>
              </w:rPr>
            </w:pPr>
          </w:p>
        </w:tc>
      </w:tr>
      <w:tr w:rsidR="004D610A" w:rsidTr="004D610A">
        <w:trPr>
          <w:jc w:val="center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0A" w:rsidRDefault="004D61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и название секции</w:t>
            </w:r>
          </w:p>
        </w:tc>
        <w:tc>
          <w:tcPr>
            <w:tcW w:w="6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0A" w:rsidRDefault="004D610A">
            <w:pPr>
              <w:jc w:val="both"/>
              <w:rPr>
                <w:sz w:val="24"/>
                <w:szCs w:val="24"/>
              </w:rPr>
            </w:pPr>
          </w:p>
        </w:tc>
      </w:tr>
      <w:tr w:rsidR="004D610A" w:rsidTr="004D610A">
        <w:trPr>
          <w:jc w:val="center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0A" w:rsidRDefault="004D61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участия</w:t>
            </w:r>
          </w:p>
          <w:p w:rsidR="004D610A" w:rsidRDefault="004D61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(нужное подчеркнуть)</w:t>
            </w:r>
          </w:p>
        </w:tc>
        <w:tc>
          <w:tcPr>
            <w:tcW w:w="6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0A" w:rsidRDefault="004D610A" w:rsidP="004D610A">
            <w:pPr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 (выступление с докладом)</w:t>
            </w:r>
          </w:p>
          <w:p w:rsidR="004D610A" w:rsidRDefault="004D610A" w:rsidP="004D610A">
            <w:pPr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 (только публикация)</w:t>
            </w:r>
          </w:p>
        </w:tc>
      </w:tr>
      <w:tr w:rsidR="004D610A" w:rsidTr="004D610A">
        <w:trPr>
          <w:jc w:val="center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0A" w:rsidRDefault="004D61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Необходимое оборудование: Аудио/Видео/ ОНР проектор/ </w:t>
            </w:r>
            <w:proofErr w:type="spellStart"/>
            <w:r>
              <w:rPr>
                <w:sz w:val="24"/>
                <w:szCs w:val="24"/>
              </w:rPr>
              <w:t>Мультимедия</w:t>
            </w:r>
            <w:proofErr w:type="spellEnd"/>
            <w:r>
              <w:rPr>
                <w:sz w:val="24"/>
                <w:szCs w:val="24"/>
              </w:rPr>
              <w:t xml:space="preserve"> проектор и </w:t>
            </w:r>
            <w:proofErr w:type="spellStart"/>
            <w:r>
              <w:rPr>
                <w:sz w:val="24"/>
                <w:szCs w:val="24"/>
              </w:rPr>
              <w:t>др</w:t>
            </w:r>
            <w:proofErr w:type="spellEnd"/>
          </w:p>
        </w:tc>
        <w:tc>
          <w:tcPr>
            <w:tcW w:w="6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0A" w:rsidRDefault="004D610A">
            <w:pPr>
              <w:jc w:val="both"/>
              <w:rPr>
                <w:sz w:val="24"/>
                <w:szCs w:val="24"/>
              </w:rPr>
            </w:pPr>
          </w:p>
        </w:tc>
      </w:tr>
      <w:tr w:rsidR="004D610A" w:rsidTr="004D610A">
        <w:trPr>
          <w:jc w:val="center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0A" w:rsidRDefault="004D61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Согласие на обработку персональных данных (Да, личная подпись автора)</w:t>
            </w:r>
          </w:p>
        </w:tc>
        <w:tc>
          <w:tcPr>
            <w:tcW w:w="6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0A" w:rsidRDefault="004D610A">
            <w:pPr>
              <w:jc w:val="both"/>
              <w:rPr>
                <w:sz w:val="24"/>
                <w:szCs w:val="24"/>
              </w:rPr>
            </w:pPr>
          </w:p>
        </w:tc>
      </w:tr>
    </w:tbl>
    <w:p w:rsidR="004D610A" w:rsidRDefault="004D610A" w:rsidP="004D610A">
      <w:pPr>
        <w:jc w:val="center"/>
        <w:rPr>
          <w:rFonts w:eastAsiaTheme="minorEastAsia"/>
          <w:sz w:val="28"/>
          <w:szCs w:val="28"/>
        </w:rPr>
      </w:pPr>
    </w:p>
    <w:p w:rsidR="004D610A" w:rsidRDefault="004D610A" w:rsidP="004D610A">
      <w:pPr>
        <w:pStyle w:val="ab"/>
        <w:spacing w:after="0" w:line="312" w:lineRule="auto"/>
        <w:jc w:val="center"/>
        <w:outlineLvl w:val="0"/>
        <w:rPr>
          <w:lang w:val="ru-RU"/>
        </w:rPr>
      </w:pPr>
    </w:p>
    <w:p w:rsidR="004D610A" w:rsidRDefault="004D610A" w:rsidP="004D610A">
      <w:pPr>
        <w:pStyle w:val="ab"/>
        <w:spacing w:after="0" w:line="312" w:lineRule="auto"/>
        <w:jc w:val="center"/>
        <w:outlineLvl w:val="0"/>
        <w:rPr>
          <w:lang w:val="ru-RU"/>
        </w:rPr>
      </w:pPr>
    </w:p>
    <w:p w:rsidR="004D610A" w:rsidRDefault="004D610A" w:rsidP="004D610A">
      <w:pPr>
        <w:pStyle w:val="ab"/>
        <w:spacing w:after="0" w:line="312" w:lineRule="auto"/>
        <w:jc w:val="center"/>
        <w:outlineLvl w:val="0"/>
        <w:rPr>
          <w:lang w:val="ru-RU"/>
        </w:rPr>
      </w:pPr>
    </w:p>
    <w:p w:rsidR="0011099E" w:rsidRDefault="0011099E" w:rsidP="005560D5">
      <w:pPr>
        <w:jc w:val="right"/>
        <w:rPr>
          <w:b/>
          <w:sz w:val="28"/>
          <w:szCs w:val="28"/>
        </w:rPr>
      </w:pPr>
    </w:p>
    <w:p w:rsidR="0011099E" w:rsidRPr="005560D5" w:rsidRDefault="0011099E" w:rsidP="005560D5">
      <w:pPr>
        <w:jc w:val="right"/>
        <w:rPr>
          <w:b/>
          <w:sz w:val="28"/>
          <w:szCs w:val="28"/>
        </w:rPr>
      </w:pPr>
    </w:p>
    <w:p w:rsidR="0011099E" w:rsidRDefault="0011099E" w:rsidP="00AF1CA2">
      <w:pPr>
        <w:jc w:val="center"/>
        <w:rPr>
          <w:b/>
          <w:i/>
          <w:sz w:val="28"/>
          <w:szCs w:val="28"/>
        </w:rPr>
      </w:pPr>
    </w:p>
    <w:p w:rsidR="0011099E" w:rsidRDefault="0011099E" w:rsidP="00AF1CA2">
      <w:pPr>
        <w:jc w:val="center"/>
        <w:rPr>
          <w:b/>
          <w:i/>
          <w:sz w:val="28"/>
          <w:szCs w:val="28"/>
        </w:rPr>
      </w:pPr>
    </w:p>
    <w:p w:rsidR="0011099E" w:rsidRDefault="0011099E" w:rsidP="004D610A">
      <w:pPr>
        <w:rPr>
          <w:b/>
          <w:i/>
          <w:sz w:val="28"/>
          <w:szCs w:val="28"/>
        </w:rPr>
      </w:pPr>
    </w:p>
    <w:p w:rsidR="004D610A" w:rsidRDefault="004D610A" w:rsidP="004D610A">
      <w:pPr>
        <w:rPr>
          <w:b/>
          <w:i/>
          <w:sz w:val="28"/>
          <w:szCs w:val="28"/>
        </w:rPr>
      </w:pPr>
    </w:p>
    <w:p w:rsidR="0011099E" w:rsidRDefault="0011099E" w:rsidP="00AF1CA2">
      <w:pPr>
        <w:jc w:val="center"/>
        <w:rPr>
          <w:b/>
          <w:i/>
          <w:sz w:val="28"/>
          <w:szCs w:val="28"/>
        </w:rPr>
      </w:pPr>
    </w:p>
    <w:p w:rsidR="0011099E" w:rsidRDefault="0011099E" w:rsidP="00AF1CA2">
      <w:pPr>
        <w:jc w:val="center"/>
        <w:rPr>
          <w:b/>
          <w:i/>
          <w:sz w:val="28"/>
          <w:szCs w:val="28"/>
        </w:rPr>
      </w:pPr>
    </w:p>
    <w:p w:rsidR="0011099E" w:rsidRDefault="0011099E" w:rsidP="00AF1CA2">
      <w:pPr>
        <w:jc w:val="center"/>
        <w:rPr>
          <w:b/>
          <w:i/>
          <w:sz w:val="28"/>
          <w:szCs w:val="28"/>
        </w:rPr>
      </w:pPr>
    </w:p>
    <w:p w:rsidR="0011099E" w:rsidRDefault="0011099E" w:rsidP="00AF1CA2">
      <w:pPr>
        <w:jc w:val="center"/>
        <w:rPr>
          <w:b/>
          <w:i/>
          <w:sz w:val="28"/>
          <w:szCs w:val="28"/>
        </w:rPr>
      </w:pPr>
    </w:p>
    <w:p w:rsidR="0011099E" w:rsidRDefault="0011099E" w:rsidP="00AF1CA2">
      <w:pPr>
        <w:jc w:val="center"/>
        <w:rPr>
          <w:b/>
          <w:i/>
          <w:sz w:val="28"/>
          <w:szCs w:val="28"/>
        </w:rPr>
      </w:pPr>
    </w:p>
    <w:p w:rsidR="004D610A" w:rsidRDefault="004D610A" w:rsidP="00AF1CA2">
      <w:pPr>
        <w:jc w:val="center"/>
        <w:rPr>
          <w:b/>
          <w:i/>
          <w:sz w:val="28"/>
          <w:szCs w:val="28"/>
        </w:rPr>
      </w:pPr>
    </w:p>
    <w:p w:rsidR="0011099E" w:rsidRDefault="0011099E" w:rsidP="00AF1CA2">
      <w:pPr>
        <w:jc w:val="center"/>
        <w:rPr>
          <w:b/>
          <w:i/>
          <w:sz w:val="28"/>
          <w:szCs w:val="28"/>
        </w:rPr>
      </w:pPr>
    </w:p>
    <w:p w:rsidR="0011099E" w:rsidRPr="0011099E" w:rsidRDefault="0011099E" w:rsidP="0011099E">
      <w:pPr>
        <w:jc w:val="right"/>
        <w:rPr>
          <w:b/>
          <w:sz w:val="28"/>
          <w:szCs w:val="28"/>
        </w:rPr>
      </w:pPr>
      <w:r w:rsidRPr="0011099E">
        <w:rPr>
          <w:b/>
          <w:sz w:val="28"/>
          <w:szCs w:val="28"/>
        </w:rPr>
        <w:t>Приложение 2</w:t>
      </w:r>
    </w:p>
    <w:p w:rsidR="0011099E" w:rsidRDefault="0011099E" w:rsidP="00AF1CA2">
      <w:pPr>
        <w:jc w:val="center"/>
        <w:rPr>
          <w:b/>
          <w:i/>
          <w:sz w:val="28"/>
          <w:szCs w:val="28"/>
        </w:rPr>
      </w:pPr>
    </w:p>
    <w:p w:rsidR="00AF1CA2" w:rsidRPr="006308E0" w:rsidRDefault="00AF1CA2" w:rsidP="00AF1CA2">
      <w:pPr>
        <w:jc w:val="center"/>
        <w:rPr>
          <w:b/>
          <w:i/>
          <w:sz w:val="28"/>
          <w:szCs w:val="28"/>
        </w:rPr>
      </w:pPr>
      <w:r w:rsidRPr="006308E0">
        <w:rPr>
          <w:b/>
          <w:i/>
          <w:sz w:val="28"/>
          <w:szCs w:val="28"/>
        </w:rPr>
        <w:t>Образец оформления статьи</w:t>
      </w:r>
    </w:p>
    <w:p w:rsidR="00A87217" w:rsidRDefault="00A87217" w:rsidP="00AF1CA2">
      <w:pPr>
        <w:jc w:val="center"/>
        <w:rPr>
          <w:i/>
          <w:sz w:val="28"/>
          <w:szCs w:val="28"/>
        </w:rPr>
      </w:pPr>
    </w:p>
    <w:p w:rsidR="00177FE3" w:rsidRPr="0075121C" w:rsidRDefault="00177FE3" w:rsidP="00177FE3">
      <w:pPr>
        <w:rPr>
          <w:sz w:val="28"/>
          <w:szCs w:val="28"/>
        </w:rPr>
      </w:pPr>
      <w:r w:rsidRPr="0075121C">
        <w:rPr>
          <w:sz w:val="28"/>
          <w:szCs w:val="28"/>
        </w:rPr>
        <w:t>УДК</w:t>
      </w:r>
      <w:r w:rsidR="00C52221" w:rsidRPr="0075121C">
        <w:rPr>
          <w:sz w:val="28"/>
          <w:szCs w:val="28"/>
        </w:rPr>
        <w:t xml:space="preserve"> </w:t>
      </w:r>
    </w:p>
    <w:p w:rsidR="00A87217" w:rsidRPr="00AF1CA2" w:rsidRDefault="00A87217" w:rsidP="00AF1CA2">
      <w:pPr>
        <w:jc w:val="center"/>
        <w:rPr>
          <w:i/>
          <w:sz w:val="28"/>
          <w:szCs w:val="28"/>
        </w:rPr>
      </w:pPr>
    </w:p>
    <w:p w:rsidR="00A87217" w:rsidRDefault="00B87B1D" w:rsidP="00A87217">
      <w:pPr>
        <w:jc w:val="center"/>
        <w:rPr>
          <w:b/>
          <w:bCs/>
          <w:caps/>
          <w:color w:val="000000"/>
          <w:sz w:val="28"/>
          <w:szCs w:val="28"/>
        </w:rPr>
      </w:pPr>
      <w:r w:rsidRPr="00B87B1D">
        <w:rPr>
          <w:b/>
          <w:bCs/>
          <w:caps/>
          <w:color w:val="000000"/>
          <w:sz w:val="28"/>
          <w:szCs w:val="28"/>
        </w:rPr>
        <w:t>РАНЖИРОВАНИЕ ЧЕЛОВЕЧЕСКОГО КАПИТАЛА РЕГИОНОВ РОССИИ</w:t>
      </w:r>
    </w:p>
    <w:p w:rsidR="00B87B1D" w:rsidRPr="00A87217" w:rsidRDefault="00B87B1D" w:rsidP="00A87217">
      <w:pPr>
        <w:jc w:val="center"/>
        <w:rPr>
          <w:b/>
          <w:bCs/>
          <w:color w:val="000000"/>
          <w:sz w:val="28"/>
          <w:szCs w:val="28"/>
        </w:rPr>
      </w:pPr>
    </w:p>
    <w:p w:rsidR="00A87217" w:rsidRPr="00467A41" w:rsidRDefault="00B87B1D" w:rsidP="00A87217">
      <w:pPr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</w:t>
      </w:r>
      <w:r w:rsidR="00A87217" w:rsidRPr="00A87217">
        <w:rPr>
          <w:b/>
          <w:bCs/>
          <w:color w:val="000000"/>
          <w:sz w:val="28"/>
          <w:szCs w:val="28"/>
        </w:rPr>
        <w:t>.В.</w:t>
      </w:r>
      <w:r>
        <w:rPr>
          <w:b/>
          <w:bCs/>
          <w:color w:val="000000"/>
          <w:sz w:val="28"/>
          <w:szCs w:val="28"/>
        </w:rPr>
        <w:t xml:space="preserve"> Романюк</w:t>
      </w:r>
      <w:r w:rsidR="00C52221">
        <w:rPr>
          <w:b/>
          <w:bCs/>
          <w:color w:val="000000"/>
          <w:sz w:val="28"/>
          <w:szCs w:val="28"/>
        </w:rPr>
        <w:t xml:space="preserve">, </w:t>
      </w:r>
      <w:r w:rsidR="00A87217" w:rsidRPr="00A87217">
        <w:rPr>
          <w:bCs/>
          <w:color w:val="000000"/>
          <w:sz w:val="28"/>
          <w:szCs w:val="28"/>
        </w:rPr>
        <w:t>Тверской государственный университет</w:t>
      </w:r>
      <w:r w:rsidR="00A87217">
        <w:rPr>
          <w:bCs/>
          <w:color w:val="000000"/>
          <w:sz w:val="28"/>
          <w:szCs w:val="28"/>
        </w:rPr>
        <w:t xml:space="preserve">, </w:t>
      </w:r>
      <w:r w:rsidR="00A87217" w:rsidRPr="00132906">
        <w:rPr>
          <w:color w:val="000000"/>
          <w:sz w:val="28"/>
          <w:szCs w:val="28"/>
        </w:rPr>
        <w:t>г. Тверь</w:t>
      </w:r>
      <w:r w:rsidR="005E07C9">
        <w:rPr>
          <w:color w:val="000000"/>
          <w:sz w:val="28"/>
          <w:szCs w:val="28"/>
        </w:rPr>
        <w:t>, Россия</w:t>
      </w:r>
    </w:p>
    <w:p w:rsidR="00A87217" w:rsidRPr="00A87217" w:rsidRDefault="00A87217" w:rsidP="00A87217">
      <w:pPr>
        <w:jc w:val="center"/>
        <w:rPr>
          <w:bCs/>
          <w:color w:val="000000"/>
          <w:sz w:val="28"/>
          <w:szCs w:val="28"/>
        </w:rPr>
      </w:pPr>
    </w:p>
    <w:p w:rsidR="00343050" w:rsidRDefault="00B87B1D" w:rsidP="009137F9">
      <w:pPr>
        <w:ind w:left="284"/>
        <w:jc w:val="both"/>
        <w:rPr>
          <w:bCs/>
          <w:color w:val="000000"/>
          <w:sz w:val="28"/>
          <w:szCs w:val="28"/>
        </w:rPr>
      </w:pPr>
      <w:r w:rsidRPr="00B87B1D">
        <w:rPr>
          <w:bCs/>
          <w:color w:val="000000"/>
          <w:sz w:val="28"/>
          <w:szCs w:val="28"/>
        </w:rPr>
        <w:t xml:space="preserve">В статье рассматривается проблема оценки и сопоставления человеческого капитала регионов России. Отобраны показатели статистики для характеристики капитала образования, трудового капитала, капитала здоровья и социально-культурного капитала территории. </w:t>
      </w:r>
    </w:p>
    <w:p w:rsidR="00A87217" w:rsidRPr="00636F53" w:rsidRDefault="00A87217" w:rsidP="009137F9">
      <w:pPr>
        <w:ind w:left="284"/>
        <w:jc w:val="both"/>
        <w:rPr>
          <w:bCs/>
          <w:i/>
          <w:color w:val="000000"/>
          <w:sz w:val="28"/>
          <w:szCs w:val="28"/>
        </w:rPr>
      </w:pPr>
      <w:r w:rsidRPr="00636F53">
        <w:rPr>
          <w:bCs/>
          <w:i/>
          <w:color w:val="000000"/>
          <w:sz w:val="28"/>
          <w:szCs w:val="28"/>
        </w:rPr>
        <w:t xml:space="preserve">Ключевые слова: </w:t>
      </w:r>
      <w:r w:rsidR="00B87B1D" w:rsidRPr="00636F53">
        <w:rPr>
          <w:bCs/>
          <w:i/>
          <w:color w:val="000000"/>
          <w:sz w:val="28"/>
          <w:szCs w:val="28"/>
        </w:rPr>
        <w:t>человеческий капитал региона</w:t>
      </w:r>
      <w:r w:rsidR="00C52221" w:rsidRPr="00636F53">
        <w:rPr>
          <w:bCs/>
          <w:i/>
          <w:color w:val="000000"/>
          <w:sz w:val="28"/>
          <w:szCs w:val="28"/>
        </w:rPr>
        <w:t>,</w:t>
      </w:r>
      <w:r w:rsidR="00B87B1D" w:rsidRPr="00636F53">
        <w:rPr>
          <w:bCs/>
          <w:i/>
          <w:color w:val="000000"/>
          <w:sz w:val="28"/>
          <w:szCs w:val="28"/>
        </w:rPr>
        <w:t xml:space="preserve"> капитал образования</w:t>
      </w:r>
      <w:r w:rsidR="00C52221" w:rsidRPr="00636F53">
        <w:rPr>
          <w:bCs/>
          <w:i/>
          <w:color w:val="000000"/>
          <w:sz w:val="28"/>
          <w:szCs w:val="28"/>
        </w:rPr>
        <w:t>,</w:t>
      </w:r>
      <w:r w:rsidR="00B87B1D" w:rsidRPr="00636F53">
        <w:rPr>
          <w:bCs/>
          <w:i/>
          <w:color w:val="000000"/>
          <w:sz w:val="28"/>
          <w:szCs w:val="28"/>
        </w:rPr>
        <w:t xml:space="preserve"> трудовой капитал</w:t>
      </w:r>
      <w:r w:rsidR="00C52221" w:rsidRPr="00636F53">
        <w:rPr>
          <w:bCs/>
          <w:i/>
          <w:color w:val="000000"/>
          <w:sz w:val="28"/>
          <w:szCs w:val="28"/>
        </w:rPr>
        <w:t>,</w:t>
      </w:r>
      <w:r w:rsidR="00B87B1D" w:rsidRPr="00636F53">
        <w:rPr>
          <w:bCs/>
          <w:i/>
          <w:color w:val="000000"/>
          <w:sz w:val="28"/>
          <w:szCs w:val="28"/>
        </w:rPr>
        <w:t xml:space="preserve"> капитал здоровья</w:t>
      </w:r>
      <w:r w:rsidR="00C52221" w:rsidRPr="00636F53">
        <w:rPr>
          <w:bCs/>
          <w:i/>
          <w:color w:val="000000"/>
          <w:sz w:val="28"/>
          <w:szCs w:val="28"/>
        </w:rPr>
        <w:t>,</w:t>
      </w:r>
      <w:r w:rsidR="00B87B1D" w:rsidRPr="00636F53">
        <w:rPr>
          <w:bCs/>
          <w:i/>
          <w:color w:val="000000"/>
          <w:sz w:val="28"/>
          <w:szCs w:val="28"/>
        </w:rPr>
        <w:t xml:space="preserve"> социально-культурный капитал</w:t>
      </w:r>
      <w:r w:rsidR="00C52221" w:rsidRPr="00636F53">
        <w:rPr>
          <w:bCs/>
          <w:i/>
          <w:color w:val="000000"/>
          <w:sz w:val="28"/>
          <w:szCs w:val="28"/>
        </w:rPr>
        <w:t>,</w:t>
      </w:r>
      <w:r w:rsidR="00B87B1D" w:rsidRPr="00636F53">
        <w:rPr>
          <w:bCs/>
          <w:i/>
          <w:color w:val="000000"/>
          <w:sz w:val="28"/>
          <w:szCs w:val="28"/>
        </w:rPr>
        <w:t xml:space="preserve"> индикатор; ранжирование</w:t>
      </w:r>
      <w:r w:rsidRPr="00636F53">
        <w:rPr>
          <w:bCs/>
          <w:i/>
          <w:color w:val="000000"/>
          <w:sz w:val="28"/>
          <w:szCs w:val="28"/>
        </w:rPr>
        <w:t>.</w:t>
      </w:r>
    </w:p>
    <w:p w:rsidR="00AF1CA2" w:rsidRPr="0081311E" w:rsidRDefault="00AF1CA2" w:rsidP="0081311E">
      <w:pPr>
        <w:jc w:val="both"/>
        <w:rPr>
          <w:color w:val="000000"/>
          <w:sz w:val="28"/>
          <w:szCs w:val="28"/>
        </w:rPr>
      </w:pPr>
    </w:p>
    <w:p w:rsidR="0081311E" w:rsidRPr="0081311E" w:rsidRDefault="0081311E" w:rsidP="0081311E">
      <w:pPr>
        <w:pStyle w:val="Style10"/>
        <w:widowControl/>
        <w:ind w:firstLine="709"/>
        <w:jc w:val="both"/>
        <w:rPr>
          <w:rStyle w:val="FontStyle32"/>
          <w:rFonts w:ascii="Times New Roman" w:hAnsi="Times New Roman" w:cs="Times New Roman"/>
          <w:sz w:val="28"/>
          <w:szCs w:val="28"/>
        </w:rPr>
      </w:pPr>
      <w:r w:rsidRPr="0081311E">
        <w:rPr>
          <w:rStyle w:val="FontStyle32"/>
          <w:rFonts w:ascii="Times New Roman" w:hAnsi="Times New Roman" w:cs="Times New Roman"/>
          <w:sz w:val="28"/>
          <w:szCs w:val="28"/>
        </w:rPr>
        <w:t xml:space="preserve">Проблема структурирования человеческого капитала имеет различные аспекты. Во-первых, следует отметить, что человеческий капитал </w:t>
      </w:r>
      <w:r w:rsidR="00032BA8" w:rsidRPr="0081311E">
        <w:rPr>
          <w:rStyle w:val="FontStyle32"/>
          <w:rFonts w:ascii="Times New Roman" w:hAnsi="Times New Roman" w:cs="Times New Roman"/>
          <w:sz w:val="28"/>
          <w:szCs w:val="28"/>
        </w:rPr>
        <w:t>отдельных индивидов</w:t>
      </w:r>
      <w:r w:rsidRPr="0081311E">
        <w:rPr>
          <w:rStyle w:val="FontStyle32"/>
          <w:rFonts w:ascii="Times New Roman" w:hAnsi="Times New Roman" w:cs="Times New Roman"/>
          <w:sz w:val="28"/>
          <w:szCs w:val="28"/>
        </w:rPr>
        <w:t xml:space="preserve"> в совокупности образует человеческий капитал семьи, организации, которые, в свою очередь, выступают основой для человеческого капитала отдельных регионов и страны в целом (рис</w:t>
      </w:r>
      <w:r w:rsidR="00C52221">
        <w:rPr>
          <w:rStyle w:val="FontStyle32"/>
          <w:rFonts w:ascii="Times New Roman" w:hAnsi="Times New Roman" w:cs="Times New Roman"/>
          <w:sz w:val="28"/>
          <w:szCs w:val="28"/>
        </w:rPr>
        <w:t xml:space="preserve">унок </w:t>
      </w:r>
      <w:r w:rsidRPr="0081311E">
        <w:rPr>
          <w:rStyle w:val="FontStyle32"/>
          <w:rFonts w:ascii="Times New Roman" w:hAnsi="Times New Roman" w:cs="Times New Roman"/>
          <w:sz w:val="28"/>
          <w:szCs w:val="28"/>
        </w:rPr>
        <w:t xml:space="preserve">1). </w:t>
      </w:r>
    </w:p>
    <w:p w:rsidR="0081311E" w:rsidRPr="002E7433" w:rsidRDefault="0081311E" w:rsidP="0081311E">
      <w:pPr>
        <w:pStyle w:val="Style10"/>
        <w:widowControl/>
        <w:ind w:firstLine="709"/>
        <w:jc w:val="both"/>
        <w:rPr>
          <w:rStyle w:val="FontStyle32"/>
          <w:rFonts w:ascii="Times New Roman" w:hAnsi="Times New Roman" w:cs="Times New Roman"/>
          <w:sz w:val="28"/>
          <w:szCs w:val="28"/>
        </w:rPr>
      </w:pPr>
      <w:r w:rsidRPr="002E7433">
        <w:rPr>
          <w:rFonts w:ascii="Times New Roman" w:eastAsia="Calibri" w:hAnsi="Times New Roman" w:cs="Times New Roman"/>
          <w:lang w:eastAsia="en-US"/>
        </w:rPr>
        <w:t xml:space="preserve"> </w:t>
      </w:r>
      <w:r w:rsidR="00DA29E0">
        <w:rPr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6120130" cy="1115695"/>
                <wp:effectExtent l="9525" t="9525" r="4445" b="8255"/>
                <wp:docPr id="16" name="Полотно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AutoShape 18"/>
                        <wps:cNvSpPr>
                          <a:spLocks noChangeArrowheads="1"/>
                        </wps:cNvSpPr>
                        <wps:spPr bwMode="auto">
                          <a:xfrm>
                            <a:off x="0" y="143389"/>
                            <a:ext cx="1204991" cy="539722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1311E" w:rsidRPr="009A254E" w:rsidRDefault="0081311E" w:rsidP="0081311E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 w:rsidRPr="009A254E">
                                <w:rPr>
                                  <w:sz w:val="22"/>
                                </w:rPr>
                                <w:t>Индивидуальный человеческий капитал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2" name="AutoShape 19"/>
                        <wps:cNvSpPr>
                          <a:spLocks noChangeArrowheads="1"/>
                        </wps:cNvSpPr>
                        <wps:spPr bwMode="auto">
                          <a:xfrm>
                            <a:off x="1459862" y="0"/>
                            <a:ext cx="1367915" cy="360084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1311E" w:rsidRPr="009A254E" w:rsidRDefault="0081311E" w:rsidP="0081311E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 w:rsidRPr="009A254E">
                                <w:rPr>
                                  <w:sz w:val="22"/>
                                </w:rPr>
                                <w:t>Человеческий капитал семьи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3" name="AutoShape 20"/>
                        <wps:cNvSpPr>
                          <a:spLocks noChangeArrowheads="1"/>
                        </wps:cNvSpPr>
                        <wps:spPr bwMode="auto">
                          <a:xfrm>
                            <a:off x="1459862" y="431778"/>
                            <a:ext cx="1367915" cy="360084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1311E" w:rsidRPr="009A254E" w:rsidRDefault="0081311E" w:rsidP="0081311E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 w:rsidRPr="009A254E">
                                <w:rPr>
                                  <w:sz w:val="22"/>
                                </w:rPr>
                                <w:t>Человеческий капитал организации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4" name="AutoShape 21"/>
                        <wps:cNvCnPr>
                          <a:cxnSpLocks noChangeShapeType="1"/>
                          <a:stCxn id="1" idx="3"/>
                          <a:endCxn id="2" idx="1"/>
                        </wps:cNvCnPr>
                        <wps:spPr bwMode="auto">
                          <a:xfrm flipV="1">
                            <a:off x="1204991" y="180445"/>
                            <a:ext cx="254871" cy="232806"/>
                          </a:xfrm>
                          <a:prstGeom prst="bentConnector3">
                            <a:avLst>
                              <a:gd name="adj1" fmla="val 49875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22"/>
                        <wps:cNvCnPr>
                          <a:cxnSpLocks noChangeShapeType="1"/>
                          <a:stCxn id="1" idx="3"/>
                          <a:endCxn id="3" idx="1"/>
                        </wps:cNvCnPr>
                        <wps:spPr bwMode="auto">
                          <a:xfrm>
                            <a:off x="1204991" y="413250"/>
                            <a:ext cx="254871" cy="198972"/>
                          </a:xfrm>
                          <a:prstGeom prst="bentConnector3">
                            <a:avLst>
                              <a:gd name="adj1" fmla="val 49875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23"/>
                        <wps:cNvSpPr>
                          <a:spLocks noChangeArrowheads="1"/>
                        </wps:cNvSpPr>
                        <wps:spPr bwMode="auto">
                          <a:xfrm>
                            <a:off x="3059258" y="719361"/>
                            <a:ext cx="1188054" cy="396334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1311E" w:rsidRPr="009A254E" w:rsidRDefault="0081311E" w:rsidP="0081311E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 w:rsidRPr="009A254E">
                                <w:rPr>
                                  <w:sz w:val="22"/>
                                </w:rPr>
                                <w:t>Человеческий капитал отрасли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7" name="AutoShape 24"/>
                        <wps:cNvCnPr>
                          <a:cxnSpLocks noChangeShapeType="1"/>
                          <a:stCxn id="3" idx="2"/>
                          <a:endCxn id="6" idx="1"/>
                        </wps:cNvCnPr>
                        <wps:spPr bwMode="auto">
                          <a:xfrm rot="16200000" flipH="1">
                            <a:off x="2539109" y="396573"/>
                            <a:ext cx="125667" cy="915439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25"/>
                        <wps:cNvSpPr>
                          <a:spLocks noChangeArrowheads="1"/>
                        </wps:cNvSpPr>
                        <wps:spPr bwMode="auto">
                          <a:xfrm>
                            <a:off x="3059258" y="251333"/>
                            <a:ext cx="1188054" cy="396334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1311E" w:rsidRPr="009A254E" w:rsidRDefault="0081311E" w:rsidP="0081311E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 w:rsidRPr="009A254E">
                                <w:rPr>
                                  <w:sz w:val="22"/>
                                </w:rPr>
                                <w:t>Человеческий капитал региона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9" name="AutoShape 26"/>
                        <wps:cNvCnPr>
                          <a:cxnSpLocks noChangeShapeType="1"/>
                          <a:stCxn id="2" idx="3"/>
                          <a:endCxn id="8" idx="1"/>
                        </wps:cNvCnPr>
                        <wps:spPr bwMode="auto">
                          <a:xfrm>
                            <a:off x="2827778" y="180445"/>
                            <a:ext cx="231481" cy="269056"/>
                          </a:xfrm>
                          <a:prstGeom prst="bentConnector3">
                            <a:avLst>
                              <a:gd name="adj1" fmla="val 49861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27"/>
                        <wps:cNvCnPr>
                          <a:cxnSpLocks noChangeShapeType="1"/>
                          <a:stCxn id="3" idx="3"/>
                          <a:endCxn id="8" idx="1"/>
                        </wps:cNvCnPr>
                        <wps:spPr bwMode="auto">
                          <a:xfrm flipV="1">
                            <a:off x="2827778" y="449500"/>
                            <a:ext cx="231481" cy="162722"/>
                          </a:xfrm>
                          <a:prstGeom prst="bentConnector3">
                            <a:avLst>
                              <a:gd name="adj1" fmla="val 49861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28"/>
                        <wps:cNvSpPr>
                          <a:spLocks noChangeArrowheads="1"/>
                        </wps:cNvSpPr>
                        <wps:spPr bwMode="auto">
                          <a:xfrm>
                            <a:off x="4499763" y="395528"/>
                            <a:ext cx="1439698" cy="396334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1311E" w:rsidRPr="009A254E" w:rsidRDefault="0081311E" w:rsidP="0081311E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 w:rsidRPr="009A254E">
                                <w:rPr>
                                  <w:sz w:val="22"/>
                                </w:rPr>
                                <w:t>Национальный</w:t>
                              </w:r>
                            </w:p>
                            <w:p w:rsidR="0081311E" w:rsidRPr="009A254E" w:rsidRDefault="0081311E" w:rsidP="0081311E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 w:rsidRPr="009A254E">
                                <w:rPr>
                                  <w:sz w:val="22"/>
                                </w:rPr>
                                <w:t xml:space="preserve">человеческий капитал 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12" name="AutoShape 29"/>
                        <wps:cNvCnPr>
                          <a:cxnSpLocks noChangeShapeType="1"/>
                          <a:stCxn id="6" idx="3"/>
                          <a:endCxn id="11" idx="2"/>
                        </wps:cNvCnPr>
                        <wps:spPr bwMode="auto">
                          <a:xfrm flipV="1">
                            <a:off x="4247312" y="791862"/>
                            <a:ext cx="972704" cy="125667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30"/>
                        <wps:cNvCnPr>
                          <a:cxnSpLocks noChangeShapeType="1"/>
                          <a:stCxn id="8" idx="3"/>
                          <a:endCxn id="11" idx="1"/>
                        </wps:cNvCnPr>
                        <wps:spPr bwMode="auto">
                          <a:xfrm>
                            <a:off x="4247312" y="449500"/>
                            <a:ext cx="252451" cy="144195"/>
                          </a:xfrm>
                          <a:prstGeom prst="bentConnector3">
                            <a:avLst>
                              <a:gd name="adj1" fmla="val 49875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Полотно 16" o:spid="_x0000_s1027" editas="canvas" style="width:481.9pt;height:87.85pt;mso-position-horizontal-relative:char;mso-position-vertical-relative:line" coordsize="61201,11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61201;height:11156;visibility:visible;mso-wrap-style:square">
                  <v:fill o:detectmouseclick="t"/>
                  <v:path o:connecttype="none"/>
                </v:shap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18" o:spid="_x0000_s1029" type="#_x0000_t109" style="position:absolute;top:1433;width:12049;height:5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">
                  <v:textbox inset=".5mm,.3mm,.5mm,.3mm">
                    <w:txbxContent>
                      <w:p w:rsidR="0081311E" w:rsidRPr="009A254E" w:rsidRDefault="0081311E" w:rsidP="0081311E">
                        <w:pPr>
                          <w:jc w:val="center"/>
                          <w:rPr>
                            <w:sz w:val="22"/>
                          </w:rPr>
                        </w:pPr>
                        <w:r w:rsidRPr="009A254E">
                          <w:rPr>
                            <w:sz w:val="22"/>
                          </w:rPr>
                          <w:t>Индивидуальный человеческий капитал</w:t>
                        </w:r>
                      </w:p>
                    </w:txbxContent>
                  </v:textbox>
                </v:shape>
                <v:shape id="AutoShape 19" o:spid="_x0000_s1030" type="#_x0000_t109" style="position:absolute;left:14598;width:13679;height:3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">
                  <v:textbox inset=".5mm,.3mm,.5mm,.3mm">
                    <w:txbxContent>
                      <w:p w:rsidR="0081311E" w:rsidRPr="009A254E" w:rsidRDefault="0081311E" w:rsidP="0081311E">
                        <w:pPr>
                          <w:jc w:val="center"/>
                          <w:rPr>
                            <w:sz w:val="22"/>
                          </w:rPr>
                        </w:pPr>
                        <w:r w:rsidRPr="009A254E">
                          <w:rPr>
                            <w:sz w:val="22"/>
                          </w:rPr>
                          <w:t>Человеческий капитал семьи</w:t>
                        </w:r>
                      </w:p>
                    </w:txbxContent>
                  </v:textbox>
                </v:shape>
                <v:shape id="AutoShape 20" o:spid="_x0000_s1031" type="#_x0000_t109" style="position:absolute;left:14598;top:4317;width:13679;height:36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">
                  <v:textbox inset=".5mm,.3mm,.5mm,.3mm">
                    <w:txbxContent>
                      <w:p w:rsidR="0081311E" w:rsidRPr="009A254E" w:rsidRDefault="0081311E" w:rsidP="0081311E">
                        <w:pPr>
                          <w:jc w:val="center"/>
                          <w:rPr>
                            <w:sz w:val="22"/>
                          </w:rPr>
                        </w:pPr>
                        <w:r w:rsidRPr="009A254E">
                          <w:rPr>
                            <w:sz w:val="22"/>
                          </w:rPr>
                          <w:t>Человеческий капитал организации</w:t>
                        </w:r>
                      </w:p>
                    </w:txbxContent>
                  </v:textbox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1" o:spid="_x0000_s1032" type="#_x0000_t34" style="position:absolute;left:12049;top:1804;width:2549;height:2328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" adj="10773">
                  <v:stroke endarrow="block"/>
                </v:shape>
                <v:shape id="AutoShape 22" o:spid="_x0000_s1033" type="#_x0000_t34" style="position:absolute;left:12049;top:4132;width:2549;height:19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" adj="10773">
                  <v:stroke endarrow="block"/>
                </v:shape>
                <v:shape id="AutoShape 23" o:spid="_x0000_s1034" type="#_x0000_t109" style="position:absolute;left:30592;top:7193;width:11881;height:39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">
                  <v:textbox inset=".5mm,.3mm,.5mm,.3mm">
                    <w:txbxContent>
                      <w:p w:rsidR="0081311E" w:rsidRPr="009A254E" w:rsidRDefault="0081311E" w:rsidP="0081311E">
                        <w:pPr>
                          <w:jc w:val="center"/>
                          <w:rPr>
                            <w:sz w:val="22"/>
                          </w:rPr>
                        </w:pPr>
                        <w:r w:rsidRPr="009A254E">
                          <w:rPr>
                            <w:sz w:val="22"/>
                          </w:rPr>
                          <w:t>Человеческий капитал отрасли</w:t>
                        </w:r>
                      </w:p>
                    </w:txbxContent>
                  </v:textbox>
                </v:shape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AutoShape 24" o:spid="_x0000_s1035" type="#_x0000_t33" style="position:absolute;left:25390;top:3966;width:1257;height:9154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">
                  <v:stroke endarrow="block"/>
                </v:shape>
                <v:shape id="AutoShape 25" o:spid="_x0000_s1036" type="#_x0000_t109" style="position:absolute;left:30592;top:2513;width:11881;height:39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">
                  <v:textbox inset=".5mm,.3mm,.5mm,.3mm">
                    <w:txbxContent>
                      <w:p w:rsidR="0081311E" w:rsidRPr="009A254E" w:rsidRDefault="0081311E" w:rsidP="0081311E">
                        <w:pPr>
                          <w:jc w:val="center"/>
                          <w:rPr>
                            <w:sz w:val="22"/>
                          </w:rPr>
                        </w:pPr>
                        <w:r w:rsidRPr="009A254E">
                          <w:rPr>
                            <w:sz w:val="22"/>
                          </w:rPr>
                          <w:t>Человеческий капитал региона</w:t>
                        </w:r>
                      </w:p>
                    </w:txbxContent>
                  </v:textbox>
                </v:shape>
                <v:shape id="AutoShape 26" o:spid="_x0000_s1037" type="#_x0000_t34" style="position:absolute;left:28277;top:1804;width:2315;height:2691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" adj="10770">
                  <v:stroke endarrow="block"/>
                </v:shape>
                <v:shape id="AutoShape 27" o:spid="_x0000_s1038" type="#_x0000_t34" style="position:absolute;left:28277;top:4495;width:2315;height:1627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" adj="10770">
                  <v:stroke endarrow="block"/>
                </v:shape>
                <v:shape id="AutoShape 28" o:spid="_x0000_s1039" type="#_x0000_t109" style="position:absolute;left:44997;top:3955;width:14397;height:39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">
                  <v:textbox inset=".5mm,.3mm,.5mm,.3mm">
                    <w:txbxContent>
                      <w:p w:rsidR="0081311E" w:rsidRPr="009A254E" w:rsidRDefault="0081311E" w:rsidP="0081311E">
                        <w:pPr>
                          <w:jc w:val="center"/>
                          <w:rPr>
                            <w:sz w:val="22"/>
                          </w:rPr>
                        </w:pPr>
                        <w:r w:rsidRPr="009A254E">
                          <w:rPr>
                            <w:sz w:val="22"/>
                          </w:rPr>
                          <w:t>Национальный</w:t>
                        </w:r>
                      </w:p>
                      <w:p w:rsidR="0081311E" w:rsidRPr="009A254E" w:rsidRDefault="0081311E" w:rsidP="0081311E">
                        <w:pPr>
                          <w:jc w:val="center"/>
                          <w:rPr>
                            <w:sz w:val="22"/>
                          </w:rPr>
                        </w:pPr>
                        <w:r w:rsidRPr="009A254E">
                          <w:rPr>
                            <w:sz w:val="22"/>
                          </w:rPr>
                          <w:t xml:space="preserve">человеческий капитал </w:t>
                        </w:r>
                      </w:p>
                    </w:txbxContent>
                  </v:textbox>
                </v:shape>
                <v:shape id="AutoShape 29" o:spid="_x0000_s1040" type="#_x0000_t33" style="position:absolute;left:42473;top:7918;width:9727;height:1257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">
                  <v:stroke endarrow="block"/>
                </v:shape>
                <v:shape id="AutoShape 30" o:spid="_x0000_s1041" type="#_x0000_t34" style="position:absolute;left:42473;top:4495;width:2524;height:1441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" adj="10773">
                  <v:stroke endarrow="block"/>
                </v:shape>
                <w10:anchorlock/>
              </v:group>
            </w:pict>
          </mc:Fallback>
        </mc:AlternateContent>
      </w:r>
    </w:p>
    <w:p w:rsidR="0081311E" w:rsidRPr="002E7433" w:rsidRDefault="0081311E" w:rsidP="00DA6DE7">
      <w:pPr>
        <w:pStyle w:val="Style10"/>
        <w:widowControl/>
        <w:jc w:val="center"/>
        <w:rPr>
          <w:rStyle w:val="FontStyle32"/>
          <w:rFonts w:ascii="Times New Roman" w:hAnsi="Times New Roman" w:cs="Times New Roman"/>
          <w:sz w:val="22"/>
          <w:szCs w:val="22"/>
        </w:rPr>
      </w:pPr>
      <w:r w:rsidRPr="0081311E">
        <w:rPr>
          <w:rStyle w:val="FontStyle32"/>
          <w:rFonts w:ascii="Times New Roman" w:hAnsi="Times New Roman" w:cs="Times New Roman"/>
          <w:sz w:val="28"/>
          <w:szCs w:val="22"/>
        </w:rPr>
        <w:t>Рис</w:t>
      </w:r>
      <w:r w:rsidR="00C52221">
        <w:rPr>
          <w:rStyle w:val="FontStyle32"/>
          <w:rFonts w:ascii="Times New Roman" w:hAnsi="Times New Roman" w:cs="Times New Roman"/>
          <w:sz w:val="28"/>
          <w:szCs w:val="22"/>
        </w:rPr>
        <w:t xml:space="preserve">унок </w:t>
      </w:r>
      <w:r w:rsidRPr="0081311E">
        <w:rPr>
          <w:rStyle w:val="FontStyle32"/>
          <w:rFonts w:ascii="Times New Roman" w:hAnsi="Times New Roman" w:cs="Times New Roman"/>
          <w:sz w:val="28"/>
          <w:szCs w:val="22"/>
        </w:rPr>
        <w:t>1</w:t>
      </w:r>
      <w:r w:rsidR="00C52221">
        <w:rPr>
          <w:rStyle w:val="FontStyle32"/>
          <w:rFonts w:ascii="Times New Roman" w:hAnsi="Times New Roman" w:cs="Times New Roman"/>
          <w:sz w:val="28"/>
          <w:szCs w:val="22"/>
        </w:rPr>
        <w:t xml:space="preserve"> - </w:t>
      </w:r>
      <w:r w:rsidRPr="0081311E">
        <w:rPr>
          <w:rStyle w:val="FontStyle32"/>
          <w:rFonts w:ascii="Times New Roman" w:hAnsi="Times New Roman" w:cs="Times New Roman"/>
          <w:sz w:val="28"/>
          <w:szCs w:val="22"/>
        </w:rPr>
        <w:t xml:space="preserve">Структура человеческого капитала по уровню агрегирования </w:t>
      </w:r>
    </w:p>
    <w:p w:rsidR="0081311E" w:rsidRDefault="0081311E" w:rsidP="004F5234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F5234" w:rsidRPr="004F5234" w:rsidRDefault="004F5234" w:rsidP="004F523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F5234">
        <w:rPr>
          <w:rFonts w:eastAsia="Calibri"/>
          <w:sz w:val="28"/>
          <w:szCs w:val="28"/>
          <w:lang w:eastAsia="en-US"/>
        </w:rPr>
        <w:t>В качестве индикаторов элементов человеческого капитала регионов были отобраны следующие статистические показатели (табл</w:t>
      </w:r>
      <w:r w:rsidR="009532A8">
        <w:rPr>
          <w:rFonts w:eastAsia="Calibri"/>
          <w:sz w:val="28"/>
          <w:szCs w:val="28"/>
          <w:lang w:eastAsia="en-US"/>
        </w:rPr>
        <w:t xml:space="preserve">ица </w:t>
      </w:r>
      <w:r w:rsidRPr="004F5234">
        <w:rPr>
          <w:rFonts w:eastAsia="Calibri"/>
          <w:sz w:val="28"/>
          <w:szCs w:val="28"/>
          <w:lang w:eastAsia="en-US"/>
        </w:rPr>
        <w:t xml:space="preserve">1). </w:t>
      </w:r>
    </w:p>
    <w:p w:rsidR="004F5234" w:rsidRDefault="004F5234" w:rsidP="00BA5524">
      <w:pPr>
        <w:ind w:firstLine="709"/>
        <w:rPr>
          <w:rFonts w:eastAsia="Calibri"/>
          <w:sz w:val="28"/>
          <w:szCs w:val="28"/>
          <w:vertAlign w:val="superscript"/>
          <w:lang w:eastAsia="en-US"/>
        </w:rPr>
      </w:pPr>
      <w:r w:rsidRPr="004F5234">
        <w:rPr>
          <w:rFonts w:eastAsia="Calibri"/>
          <w:sz w:val="28"/>
          <w:szCs w:val="28"/>
          <w:lang w:eastAsia="en-US"/>
        </w:rPr>
        <w:t xml:space="preserve">Таблица 1 </w:t>
      </w:r>
      <w:r w:rsidR="00BA5524">
        <w:rPr>
          <w:rFonts w:eastAsia="Calibri"/>
          <w:sz w:val="28"/>
          <w:szCs w:val="28"/>
          <w:lang w:eastAsia="en-US"/>
        </w:rPr>
        <w:t xml:space="preserve">- </w:t>
      </w:r>
      <w:r w:rsidRPr="004F5234">
        <w:rPr>
          <w:rFonts w:eastAsia="Calibri"/>
          <w:sz w:val="28"/>
          <w:szCs w:val="28"/>
          <w:lang w:eastAsia="en-US"/>
        </w:rPr>
        <w:t>Индикаторы оценки человеческого капитала региона</w:t>
      </w:r>
      <w:r w:rsidRPr="004F5234">
        <w:rPr>
          <w:rFonts w:eastAsia="Calibri"/>
          <w:sz w:val="28"/>
          <w:szCs w:val="28"/>
          <w:vertAlign w:val="superscript"/>
          <w:lang w:eastAsia="en-US"/>
        </w:rPr>
        <w:t>*</w:t>
      </w:r>
    </w:p>
    <w:p w:rsidR="00641DB6" w:rsidRPr="00710F12" w:rsidRDefault="00641DB6" w:rsidP="00BA5524">
      <w:pPr>
        <w:ind w:firstLine="709"/>
        <w:rPr>
          <w:rFonts w:eastAsia="Calibri"/>
          <w:b/>
          <w:sz w:val="24"/>
          <w:szCs w:val="28"/>
          <w:lang w:eastAsia="en-US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94"/>
        <w:gridCol w:w="8245"/>
      </w:tblGrid>
      <w:tr w:rsidR="004F5234" w:rsidRPr="00641DB6" w:rsidTr="004F5234">
        <w:trPr>
          <w:jc w:val="center"/>
        </w:trPr>
        <w:tc>
          <w:tcPr>
            <w:tcW w:w="1394" w:type="dxa"/>
            <w:shd w:val="clear" w:color="auto" w:fill="auto"/>
          </w:tcPr>
          <w:p w:rsidR="004F5234" w:rsidRPr="00641DB6" w:rsidRDefault="004F5234" w:rsidP="004F5234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41DB6">
              <w:rPr>
                <w:rFonts w:eastAsia="Calibri"/>
                <w:b/>
                <w:sz w:val="24"/>
                <w:szCs w:val="24"/>
                <w:lang w:eastAsia="en-US"/>
              </w:rPr>
              <w:t>Элемент</w:t>
            </w:r>
          </w:p>
        </w:tc>
        <w:tc>
          <w:tcPr>
            <w:tcW w:w="8245" w:type="dxa"/>
            <w:shd w:val="clear" w:color="auto" w:fill="auto"/>
          </w:tcPr>
          <w:p w:rsidR="004F5234" w:rsidRPr="00641DB6" w:rsidRDefault="004F5234" w:rsidP="004F5234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41DB6">
              <w:rPr>
                <w:rFonts w:eastAsia="Calibri"/>
                <w:b/>
                <w:sz w:val="24"/>
                <w:szCs w:val="24"/>
                <w:lang w:eastAsia="en-US"/>
              </w:rPr>
              <w:t>Показатели</w:t>
            </w:r>
          </w:p>
        </w:tc>
      </w:tr>
      <w:tr w:rsidR="004F5234" w:rsidRPr="00641DB6" w:rsidTr="004F5234">
        <w:trPr>
          <w:jc w:val="center"/>
        </w:trPr>
        <w:tc>
          <w:tcPr>
            <w:tcW w:w="1394" w:type="dxa"/>
            <w:vMerge w:val="restart"/>
            <w:shd w:val="clear" w:color="auto" w:fill="auto"/>
          </w:tcPr>
          <w:p w:rsidR="004F5234" w:rsidRPr="00641DB6" w:rsidRDefault="004F5234" w:rsidP="004F523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41DB6">
              <w:rPr>
                <w:rFonts w:eastAsia="Calibri"/>
                <w:sz w:val="24"/>
                <w:szCs w:val="24"/>
                <w:lang w:eastAsia="en-US"/>
              </w:rPr>
              <w:t>Капитал образования</w:t>
            </w:r>
          </w:p>
        </w:tc>
        <w:tc>
          <w:tcPr>
            <w:tcW w:w="8245" w:type="dxa"/>
            <w:shd w:val="clear" w:color="auto" w:fill="auto"/>
          </w:tcPr>
          <w:p w:rsidR="004F5234" w:rsidRPr="00641DB6" w:rsidRDefault="004F5234" w:rsidP="004F523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41DB6">
              <w:rPr>
                <w:rFonts w:eastAsia="Calibri"/>
                <w:sz w:val="24"/>
                <w:szCs w:val="24"/>
                <w:lang w:eastAsia="en-US"/>
              </w:rPr>
              <w:t>численность студентов образовательных учреждений ВО на 10 тыс. чел. населения (Х</w:t>
            </w:r>
            <w:r w:rsidRPr="00641DB6">
              <w:rPr>
                <w:rFonts w:eastAsia="Calibri"/>
                <w:sz w:val="24"/>
                <w:szCs w:val="24"/>
                <w:vertAlign w:val="subscript"/>
                <w:lang w:eastAsia="en-US"/>
              </w:rPr>
              <w:t>1</w:t>
            </w:r>
            <w:r w:rsidRPr="00641DB6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</w:tr>
      <w:tr w:rsidR="004F5234" w:rsidRPr="00641DB6" w:rsidTr="004F5234">
        <w:trPr>
          <w:jc w:val="center"/>
        </w:trPr>
        <w:tc>
          <w:tcPr>
            <w:tcW w:w="1394" w:type="dxa"/>
            <w:vMerge/>
            <w:shd w:val="clear" w:color="auto" w:fill="auto"/>
          </w:tcPr>
          <w:p w:rsidR="004F5234" w:rsidRPr="00641DB6" w:rsidRDefault="004F5234" w:rsidP="004F523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245" w:type="dxa"/>
            <w:shd w:val="clear" w:color="auto" w:fill="auto"/>
          </w:tcPr>
          <w:p w:rsidR="004F5234" w:rsidRPr="00641DB6" w:rsidRDefault="004F5234" w:rsidP="004F523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41DB6">
              <w:rPr>
                <w:rFonts w:eastAsia="Calibri"/>
                <w:sz w:val="24"/>
                <w:szCs w:val="24"/>
                <w:lang w:eastAsia="en-US"/>
              </w:rPr>
              <w:t>численность персонала, занятого научными исследованиями и разработками, на 10 тыс. чел. занятых в экономике (Х</w:t>
            </w:r>
            <w:r w:rsidRPr="00641DB6">
              <w:rPr>
                <w:rFonts w:eastAsia="Calibri"/>
                <w:sz w:val="24"/>
                <w:szCs w:val="24"/>
                <w:vertAlign w:val="subscript"/>
                <w:lang w:eastAsia="en-US"/>
              </w:rPr>
              <w:t>2</w:t>
            </w:r>
            <w:r w:rsidRPr="00641DB6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</w:tr>
      <w:tr w:rsidR="004F5234" w:rsidRPr="00641DB6" w:rsidTr="004F5234">
        <w:trPr>
          <w:jc w:val="center"/>
        </w:trPr>
        <w:tc>
          <w:tcPr>
            <w:tcW w:w="1394" w:type="dxa"/>
            <w:vMerge/>
            <w:shd w:val="clear" w:color="auto" w:fill="auto"/>
          </w:tcPr>
          <w:p w:rsidR="004F5234" w:rsidRPr="00641DB6" w:rsidRDefault="004F5234" w:rsidP="004F523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245" w:type="dxa"/>
            <w:shd w:val="clear" w:color="auto" w:fill="auto"/>
          </w:tcPr>
          <w:p w:rsidR="004F5234" w:rsidRPr="00641DB6" w:rsidRDefault="004F5234" w:rsidP="004F523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41DB6">
              <w:rPr>
                <w:rFonts w:eastAsia="Calibri"/>
                <w:sz w:val="24"/>
                <w:szCs w:val="24"/>
                <w:lang w:eastAsia="en-US"/>
              </w:rPr>
              <w:t>удельный вес инвестиций в образование к общему объему инвестиций в основной капитал (Х</w:t>
            </w:r>
            <w:r w:rsidRPr="00641DB6">
              <w:rPr>
                <w:rFonts w:eastAsia="Calibri"/>
                <w:sz w:val="24"/>
                <w:szCs w:val="24"/>
                <w:vertAlign w:val="subscript"/>
                <w:lang w:eastAsia="en-US"/>
              </w:rPr>
              <w:t>3</w:t>
            </w:r>
            <w:r w:rsidRPr="00641DB6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</w:tr>
      <w:tr w:rsidR="004F5234" w:rsidRPr="00641DB6" w:rsidTr="004F5234">
        <w:trPr>
          <w:jc w:val="center"/>
        </w:trPr>
        <w:tc>
          <w:tcPr>
            <w:tcW w:w="1394" w:type="dxa"/>
            <w:vMerge/>
            <w:shd w:val="clear" w:color="auto" w:fill="auto"/>
          </w:tcPr>
          <w:p w:rsidR="004F5234" w:rsidRPr="00641DB6" w:rsidRDefault="004F5234" w:rsidP="004F523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245" w:type="dxa"/>
            <w:shd w:val="clear" w:color="auto" w:fill="auto"/>
          </w:tcPr>
          <w:p w:rsidR="004F5234" w:rsidRPr="00641DB6" w:rsidRDefault="004F5234" w:rsidP="004F523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41DB6">
              <w:rPr>
                <w:rFonts w:eastAsia="Calibri"/>
                <w:sz w:val="24"/>
                <w:szCs w:val="24"/>
                <w:lang w:eastAsia="en-US"/>
              </w:rPr>
              <w:t>доля расходов на образование в расходах домашних хозяйств (Х</w:t>
            </w:r>
            <w:r w:rsidRPr="00641DB6">
              <w:rPr>
                <w:rFonts w:eastAsia="Calibri"/>
                <w:sz w:val="24"/>
                <w:szCs w:val="24"/>
                <w:vertAlign w:val="subscript"/>
                <w:lang w:eastAsia="en-US"/>
              </w:rPr>
              <w:t>4</w:t>
            </w:r>
            <w:r w:rsidRPr="00641DB6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</w:tr>
    </w:tbl>
    <w:p w:rsidR="004F5234" w:rsidRDefault="004F5234" w:rsidP="004F5234">
      <w:pPr>
        <w:rPr>
          <w:sz w:val="24"/>
        </w:rPr>
      </w:pPr>
      <w:r w:rsidRPr="00CD1005">
        <w:rPr>
          <w:sz w:val="24"/>
          <w:vertAlign w:val="superscript"/>
        </w:rPr>
        <w:t>*</w:t>
      </w:r>
      <w:r>
        <w:rPr>
          <w:sz w:val="24"/>
        </w:rPr>
        <w:t xml:space="preserve">Разработано по данным: </w:t>
      </w:r>
      <w:r w:rsidRPr="004F5234">
        <w:rPr>
          <w:sz w:val="24"/>
        </w:rPr>
        <w:t>[</w:t>
      </w:r>
      <w:r>
        <w:rPr>
          <w:sz w:val="24"/>
        </w:rPr>
        <w:t xml:space="preserve">1, </w:t>
      </w:r>
      <w:r w:rsidR="00667BC2">
        <w:rPr>
          <w:sz w:val="24"/>
        </w:rPr>
        <w:t>3</w:t>
      </w:r>
      <w:r w:rsidRPr="004F5234">
        <w:rPr>
          <w:sz w:val="24"/>
        </w:rPr>
        <w:t>]</w:t>
      </w:r>
      <w:r>
        <w:rPr>
          <w:sz w:val="24"/>
        </w:rPr>
        <w:t>.</w:t>
      </w:r>
    </w:p>
    <w:p w:rsidR="00032BA8" w:rsidRPr="00032BA8" w:rsidRDefault="00032BA8" w:rsidP="004F5234">
      <w:pPr>
        <w:ind w:firstLine="709"/>
        <w:jc w:val="both"/>
        <w:rPr>
          <w:sz w:val="22"/>
          <w:szCs w:val="28"/>
        </w:rPr>
      </w:pPr>
    </w:p>
    <w:p w:rsidR="004F5234" w:rsidRDefault="004F5234" w:rsidP="004F5234">
      <w:pPr>
        <w:ind w:firstLine="709"/>
        <w:jc w:val="both"/>
        <w:rPr>
          <w:sz w:val="28"/>
          <w:szCs w:val="28"/>
        </w:rPr>
      </w:pPr>
      <w:r w:rsidRPr="004F5234">
        <w:rPr>
          <w:sz w:val="28"/>
          <w:szCs w:val="28"/>
        </w:rPr>
        <w:t xml:space="preserve">Таким образом, несмотря на изменчивость ряда индикаторов во времени, положение регионов по уровню человеческого капитала отличается некоторой степенью инертности, что указывает на отсутствие устойчивого развития ряда общественных сфер и на усиление дифференциации между территориями. Это приводит к перетеканию данного вида капитала в более привлекательные субъекты Федерации из-за их близкого экономико-географического местоположения.  </w:t>
      </w:r>
    </w:p>
    <w:p w:rsidR="004F5234" w:rsidRPr="004F5234" w:rsidRDefault="004F5234" w:rsidP="004F5234">
      <w:pPr>
        <w:ind w:firstLine="709"/>
        <w:jc w:val="both"/>
        <w:rPr>
          <w:color w:val="000000"/>
          <w:sz w:val="28"/>
          <w:szCs w:val="28"/>
        </w:rPr>
      </w:pPr>
    </w:p>
    <w:p w:rsidR="00177FE3" w:rsidRPr="007B028B" w:rsidRDefault="00177FE3" w:rsidP="00032BA8">
      <w:pPr>
        <w:ind w:firstLine="284"/>
        <w:jc w:val="both"/>
        <w:rPr>
          <w:b/>
          <w:sz w:val="28"/>
          <w:szCs w:val="28"/>
        </w:rPr>
      </w:pPr>
      <w:r w:rsidRPr="007B028B">
        <w:rPr>
          <w:b/>
          <w:sz w:val="28"/>
          <w:szCs w:val="28"/>
        </w:rPr>
        <w:t xml:space="preserve">Список </w:t>
      </w:r>
      <w:r w:rsidR="00BA5524">
        <w:rPr>
          <w:b/>
          <w:sz w:val="28"/>
          <w:szCs w:val="28"/>
        </w:rPr>
        <w:t>использованных источников</w:t>
      </w:r>
    </w:p>
    <w:p w:rsidR="00BC083A" w:rsidRDefault="00BC083A" w:rsidP="00BA5524">
      <w:pPr>
        <w:numPr>
          <w:ilvl w:val="0"/>
          <w:numId w:val="11"/>
        </w:numPr>
        <w:jc w:val="both"/>
        <w:rPr>
          <w:sz w:val="28"/>
          <w:szCs w:val="28"/>
        </w:rPr>
      </w:pPr>
      <w:r w:rsidRPr="00BC083A">
        <w:rPr>
          <w:sz w:val="28"/>
          <w:szCs w:val="28"/>
        </w:rPr>
        <w:t xml:space="preserve">Герман М.В., </w:t>
      </w:r>
      <w:proofErr w:type="spellStart"/>
      <w:r w:rsidRPr="00BC083A">
        <w:rPr>
          <w:sz w:val="28"/>
          <w:szCs w:val="28"/>
        </w:rPr>
        <w:t>Помулева</w:t>
      </w:r>
      <w:proofErr w:type="spellEnd"/>
      <w:r w:rsidRPr="00BC083A">
        <w:rPr>
          <w:sz w:val="28"/>
          <w:szCs w:val="28"/>
        </w:rPr>
        <w:t xml:space="preserve"> Н.С. Человеческий капитал как основной фактор инновационного развития// Вестник Томского государственного университета. Экономика. 2012. № 1. С. 149-153.</w:t>
      </w:r>
    </w:p>
    <w:p w:rsidR="007764CD" w:rsidRPr="00667BC2" w:rsidRDefault="00667BC2" w:rsidP="00537D72">
      <w:pPr>
        <w:numPr>
          <w:ilvl w:val="0"/>
          <w:numId w:val="11"/>
        </w:numPr>
        <w:jc w:val="both"/>
        <w:rPr>
          <w:sz w:val="28"/>
          <w:szCs w:val="28"/>
        </w:rPr>
      </w:pPr>
      <w:r w:rsidRPr="00667BC2">
        <w:rPr>
          <w:sz w:val="28"/>
          <w:szCs w:val="28"/>
        </w:rPr>
        <w:t>Монахов И.А. Многокритериальная факторная модель влияния интеллектуального капитала государственного научного центра на эффективность его деятельности</w:t>
      </w:r>
      <w:r>
        <w:rPr>
          <w:sz w:val="28"/>
          <w:szCs w:val="28"/>
        </w:rPr>
        <w:t xml:space="preserve"> // </w:t>
      </w:r>
      <w:proofErr w:type="spellStart"/>
      <w:r>
        <w:rPr>
          <w:sz w:val="28"/>
          <w:szCs w:val="28"/>
        </w:rPr>
        <w:t>ИнноЦентр</w:t>
      </w:r>
      <w:proofErr w:type="spellEnd"/>
      <w:r>
        <w:rPr>
          <w:sz w:val="28"/>
          <w:szCs w:val="28"/>
        </w:rPr>
        <w:t>. 2016. №3. С. 13-32.</w:t>
      </w:r>
    </w:p>
    <w:p w:rsidR="00594A21" w:rsidRPr="00594A21" w:rsidRDefault="00594A21" w:rsidP="00BA5524">
      <w:pPr>
        <w:numPr>
          <w:ilvl w:val="0"/>
          <w:numId w:val="11"/>
        </w:numPr>
        <w:jc w:val="both"/>
        <w:rPr>
          <w:sz w:val="28"/>
          <w:szCs w:val="28"/>
        </w:rPr>
      </w:pPr>
      <w:r w:rsidRPr="00594A21">
        <w:rPr>
          <w:sz w:val="28"/>
          <w:szCs w:val="28"/>
        </w:rPr>
        <w:t>Хмелева Г.А. Человеческий капитал как условие формирования инновационной экономики региона: монография. Самара: САГМУ, 2012.  168 с.</w:t>
      </w:r>
    </w:p>
    <w:p w:rsidR="00177FE3" w:rsidRPr="00BC4FA9" w:rsidRDefault="00AA40B4" w:rsidP="00BA5524">
      <w:pPr>
        <w:numPr>
          <w:ilvl w:val="0"/>
          <w:numId w:val="11"/>
        </w:numPr>
        <w:jc w:val="both"/>
        <w:rPr>
          <w:sz w:val="28"/>
          <w:szCs w:val="28"/>
          <w:lang w:val="en-US"/>
        </w:rPr>
      </w:pPr>
      <w:r w:rsidRPr="00AA40B4">
        <w:rPr>
          <w:sz w:val="28"/>
          <w:szCs w:val="28"/>
        </w:rPr>
        <w:t>Регионы России. Социально-экономические показатели [Электронный ресурс]. Электрон</w:t>
      </w:r>
      <w:proofErr w:type="gramStart"/>
      <w:r w:rsidRPr="00AA40B4">
        <w:rPr>
          <w:sz w:val="28"/>
          <w:szCs w:val="28"/>
        </w:rPr>
        <w:t>.</w:t>
      </w:r>
      <w:proofErr w:type="gramEnd"/>
      <w:r w:rsidRPr="00AA40B4">
        <w:rPr>
          <w:sz w:val="28"/>
          <w:szCs w:val="28"/>
        </w:rPr>
        <w:t xml:space="preserve"> </w:t>
      </w:r>
      <w:proofErr w:type="gramStart"/>
      <w:r w:rsidRPr="00AA40B4">
        <w:rPr>
          <w:sz w:val="28"/>
          <w:szCs w:val="28"/>
        </w:rPr>
        <w:t>т</w:t>
      </w:r>
      <w:proofErr w:type="gramEnd"/>
      <w:r w:rsidRPr="00AA40B4">
        <w:rPr>
          <w:sz w:val="28"/>
          <w:szCs w:val="28"/>
        </w:rPr>
        <w:t xml:space="preserve">екстовые и граф. дан. М.: Федеральная служба государственной статистики. </w:t>
      </w:r>
      <w:r w:rsidR="00BC4FA9">
        <w:rPr>
          <w:sz w:val="28"/>
          <w:szCs w:val="28"/>
          <w:lang w:val="en-US"/>
        </w:rPr>
        <w:t>URL</w:t>
      </w:r>
      <w:r w:rsidRPr="00BC4FA9">
        <w:rPr>
          <w:sz w:val="28"/>
          <w:szCs w:val="28"/>
          <w:lang w:val="en-US"/>
        </w:rPr>
        <w:t xml:space="preserve">: </w:t>
      </w:r>
      <w:r w:rsidR="00BC4FA9" w:rsidRPr="00BC4FA9">
        <w:rPr>
          <w:sz w:val="28"/>
          <w:szCs w:val="28"/>
          <w:lang w:val="en-US"/>
        </w:rPr>
        <w:t>http://www.gks.ru/wps/wcm/connect/ rosstat_main/rosstat/ru/statistics/publications/catalog/doc_1138623506156 (</w:t>
      </w:r>
      <w:r w:rsidR="00BC4FA9">
        <w:rPr>
          <w:sz w:val="28"/>
          <w:szCs w:val="28"/>
        </w:rPr>
        <w:t>дата</w:t>
      </w:r>
      <w:r w:rsidR="00BC4FA9" w:rsidRPr="00BC4FA9">
        <w:rPr>
          <w:sz w:val="28"/>
          <w:szCs w:val="28"/>
          <w:lang w:val="en-US"/>
        </w:rPr>
        <w:t xml:space="preserve"> </w:t>
      </w:r>
      <w:r w:rsidR="00BC4FA9">
        <w:rPr>
          <w:sz w:val="28"/>
          <w:szCs w:val="28"/>
        </w:rPr>
        <w:t>обращения</w:t>
      </w:r>
      <w:r w:rsidR="00BC4FA9" w:rsidRPr="00BC4FA9">
        <w:rPr>
          <w:sz w:val="28"/>
          <w:szCs w:val="28"/>
          <w:lang w:val="en-US"/>
        </w:rPr>
        <w:t xml:space="preserve"> 18.02.15)</w:t>
      </w:r>
    </w:p>
    <w:p w:rsidR="00177FE3" w:rsidRPr="00BC4FA9" w:rsidRDefault="00177FE3" w:rsidP="00177FE3">
      <w:pPr>
        <w:jc w:val="both"/>
        <w:rPr>
          <w:sz w:val="28"/>
          <w:szCs w:val="28"/>
          <w:lang w:val="en-US"/>
        </w:rPr>
      </w:pPr>
    </w:p>
    <w:p w:rsidR="00AA40B4" w:rsidRPr="00AA40B4" w:rsidRDefault="00AA40B4" w:rsidP="00AA40B4">
      <w:pPr>
        <w:ind w:firstLine="709"/>
        <w:jc w:val="center"/>
        <w:rPr>
          <w:rFonts w:eastAsia="Calibri"/>
          <w:b/>
          <w:sz w:val="28"/>
          <w:szCs w:val="28"/>
          <w:lang w:val="en-US" w:eastAsia="en-US"/>
        </w:rPr>
      </w:pPr>
      <w:r w:rsidRPr="00AA40B4">
        <w:rPr>
          <w:rFonts w:eastAsia="Calibri"/>
          <w:b/>
          <w:sz w:val="28"/>
          <w:szCs w:val="28"/>
          <w:lang w:val="en-US" w:eastAsia="en-US"/>
        </w:rPr>
        <w:t>HUMAN CAPITAL RANKING IN THE REGIONS OF RUSSIA ON THE BASIS OF STATISTICAL INDICATORS</w:t>
      </w:r>
    </w:p>
    <w:p w:rsidR="00AA40B4" w:rsidRPr="00AA40B4" w:rsidRDefault="00AA40B4" w:rsidP="00AA40B4">
      <w:pPr>
        <w:ind w:firstLine="709"/>
        <w:jc w:val="center"/>
        <w:rPr>
          <w:rFonts w:eastAsia="Calibri"/>
          <w:b/>
          <w:sz w:val="28"/>
          <w:szCs w:val="28"/>
          <w:lang w:val="en-US" w:eastAsia="en-US"/>
        </w:rPr>
      </w:pPr>
    </w:p>
    <w:p w:rsidR="00AA40B4" w:rsidRPr="00AA40B4" w:rsidRDefault="00AA40B4" w:rsidP="00220A6E">
      <w:pPr>
        <w:jc w:val="center"/>
        <w:rPr>
          <w:rFonts w:eastAsia="Calibri"/>
          <w:sz w:val="28"/>
          <w:szCs w:val="28"/>
          <w:lang w:val="en-US" w:eastAsia="en-US"/>
        </w:rPr>
      </w:pPr>
      <w:r w:rsidRPr="00AA40B4">
        <w:rPr>
          <w:rFonts w:eastAsia="Calibri"/>
          <w:b/>
          <w:sz w:val="28"/>
          <w:szCs w:val="28"/>
          <w:lang w:val="en-US" w:eastAsia="en-US"/>
        </w:rPr>
        <w:t xml:space="preserve">A.V. </w:t>
      </w:r>
      <w:proofErr w:type="spellStart"/>
      <w:r w:rsidRPr="00AA40B4">
        <w:rPr>
          <w:rFonts w:eastAsia="Calibri"/>
          <w:b/>
          <w:sz w:val="28"/>
          <w:szCs w:val="28"/>
          <w:lang w:val="en-US" w:eastAsia="en-US"/>
        </w:rPr>
        <w:t>Romanyuk</w:t>
      </w:r>
      <w:proofErr w:type="spellEnd"/>
      <w:r w:rsidR="00BA5524" w:rsidRPr="00641DB6">
        <w:rPr>
          <w:rFonts w:eastAsia="Calibri"/>
          <w:b/>
          <w:sz w:val="28"/>
          <w:szCs w:val="28"/>
          <w:lang w:val="en-US" w:eastAsia="en-US"/>
        </w:rPr>
        <w:t xml:space="preserve">, </w:t>
      </w:r>
      <w:proofErr w:type="spellStart"/>
      <w:r w:rsidRPr="00AA40B4">
        <w:rPr>
          <w:rFonts w:eastAsia="Calibri"/>
          <w:sz w:val="28"/>
          <w:szCs w:val="28"/>
          <w:lang w:val="en-US" w:eastAsia="en-US"/>
        </w:rPr>
        <w:t>Tver</w:t>
      </w:r>
      <w:proofErr w:type="spellEnd"/>
      <w:r w:rsidRPr="00AA40B4">
        <w:rPr>
          <w:rFonts w:eastAsia="Calibri"/>
          <w:sz w:val="28"/>
          <w:szCs w:val="28"/>
          <w:lang w:val="en-US" w:eastAsia="en-US"/>
        </w:rPr>
        <w:t xml:space="preserve"> State University, </w:t>
      </w:r>
      <w:proofErr w:type="spellStart"/>
      <w:r w:rsidRPr="00AA40B4">
        <w:rPr>
          <w:rFonts w:eastAsia="Calibri"/>
          <w:sz w:val="28"/>
          <w:szCs w:val="28"/>
          <w:lang w:val="en-US" w:eastAsia="en-US"/>
        </w:rPr>
        <w:t>Tver</w:t>
      </w:r>
      <w:proofErr w:type="spellEnd"/>
      <w:r w:rsidRPr="00AA40B4">
        <w:rPr>
          <w:rFonts w:eastAsia="Calibri"/>
          <w:sz w:val="28"/>
          <w:szCs w:val="28"/>
          <w:lang w:val="en-US" w:eastAsia="en-US"/>
        </w:rPr>
        <w:t>, Russia</w:t>
      </w:r>
    </w:p>
    <w:p w:rsidR="00AA40B4" w:rsidRPr="00AA40B4" w:rsidRDefault="00AA40B4" w:rsidP="00AA40B4">
      <w:pPr>
        <w:ind w:firstLine="709"/>
        <w:jc w:val="both"/>
        <w:rPr>
          <w:rFonts w:eastAsia="Calibri"/>
          <w:color w:val="FF0000"/>
          <w:sz w:val="28"/>
          <w:szCs w:val="28"/>
          <w:lang w:val="en-US" w:eastAsia="en-US"/>
        </w:rPr>
      </w:pPr>
    </w:p>
    <w:p w:rsidR="00343050" w:rsidRDefault="00AA40B4" w:rsidP="00641DB6">
      <w:pPr>
        <w:ind w:firstLine="709"/>
        <w:jc w:val="both"/>
        <w:rPr>
          <w:rFonts w:eastAsia="Calibri"/>
          <w:sz w:val="28"/>
          <w:szCs w:val="28"/>
          <w:lang w:val="en-US" w:eastAsia="en-US"/>
        </w:rPr>
      </w:pPr>
      <w:r w:rsidRPr="00AA40B4">
        <w:rPr>
          <w:rFonts w:eastAsia="Calibri"/>
          <w:sz w:val="28"/>
          <w:szCs w:val="28"/>
          <w:lang w:val="en-US" w:eastAsia="en-US"/>
        </w:rPr>
        <w:t xml:space="preserve">The article considers human capital evaluation and comparison in the regions of Russia. There are statistical indicators to </w:t>
      </w:r>
      <w:proofErr w:type="spellStart"/>
      <w:r w:rsidRPr="00AA40B4">
        <w:rPr>
          <w:rFonts w:eastAsia="Calibri"/>
          <w:sz w:val="28"/>
          <w:szCs w:val="28"/>
          <w:lang w:val="en-US" w:eastAsia="en-US"/>
        </w:rPr>
        <w:t>characterise</w:t>
      </w:r>
      <w:proofErr w:type="spellEnd"/>
      <w:r w:rsidRPr="00AA40B4">
        <w:rPr>
          <w:rFonts w:eastAsia="Calibri"/>
          <w:sz w:val="28"/>
          <w:szCs w:val="28"/>
          <w:lang w:val="en-US" w:eastAsia="en-US"/>
        </w:rPr>
        <w:t xml:space="preserve"> educational capital, labor capital, </w:t>
      </w:r>
      <w:proofErr w:type="gramStart"/>
      <w:r w:rsidRPr="00AA40B4">
        <w:rPr>
          <w:rFonts w:eastAsia="Calibri"/>
          <w:sz w:val="28"/>
          <w:szCs w:val="28"/>
          <w:lang w:val="en-US" w:eastAsia="en-US"/>
        </w:rPr>
        <w:t>health</w:t>
      </w:r>
      <w:proofErr w:type="gramEnd"/>
      <w:r w:rsidRPr="00AA40B4">
        <w:rPr>
          <w:rFonts w:eastAsia="Calibri"/>
          <w:sz w:val="28"/>
          <w:szCs w:val="28"/>
          <w:lang w:val="en-US" w:eastAsia="en-US"/>
        </w:rPr>
        <w:t xml:space="preserve"> capital, social and cultural capital of the territory. </w:t>
      </w:r>
    </w:p>
    <w:p w:rsidR="00AA40B4" w:rsidRPr="0017393C" w:rsidRDefault="00AA40B4" w:rsidP="00641DB6">
      <w:pPr>
        <w:ind w:firstLine="709"/>
        <w:jc w:val="both"/>
        <w:rPr>
          <w:rFonts w:eastAsia="Calibri"/>
          <w:color w:val="FF0000"/>
          <w:sz w:val="28"/>
          <w:szCs w:val="28"/>
          <w:lang w:val="en-US" w:eastAsia="en-US"/>
        </w:rPr>
      </w:pPr>
      <w:r w:rsidRPr="00FB10BF">
        <w:rPr>
          <w:rFonts w:eastAsia="Calibri"/>
          <w:i/>
          <w:sz w:val="28"/>
          <w:szCs w:val="28"/>
          <w:lang w:val="en-US" w:eastAsia="en-US"/>
        </w:rPr>
        <w:t>Keywords: human capital of the region</w:t>
      </w:r>
      <w:r w:rsidR="0017393C" w:rsidRPr="00FB10BF">
        <w:rPr>
          <w:rFonts w:eastAsia="Calibri"/>
          <w:i/>
          <w:sz w:val="28"/>
          <w:szCs w:val="28"/>
          <w:lang w:val="en-US" w:eastAsia="en-US"/>
        </w:rPr>
        <w:t>,</w:t>
      </w:r>
      <w:r w:rsidRPr="00FB10BF">
        <w:rPr>
          <w:rFonts w:eastAsia="Calibri"/>
          <w:i/>
          <w:sz w:val="28"/>
          <w:szCs w:val="28"/>
          <w:lang w:val="en-US" w:eastAsia="en-US"/>
        </w:rPr>
        <w:t xml:space="preserve"> educational capital</w:t>
      </w:r>
      <w:r w:rsidR="0017393C" w:rsidRPr="00FB10BF">
        <w:rPr>
          <w:rFonts w:eastAsia="Calibri"/>
          <w:i/>
          <w:sz w:val="28"/>
          <w:szCs w:val="28"/>
          <w:lang w:val="en-US" w:eastAsia="en-US"/>
        </w:rPr>
        <w:t>,</w:t>
      </w:r>
      <w:r w:rsidRPr="00FB10BF">
        <w:rPr>
          <w:rFonts w:eastAsia="Calibri"/>
          <w:i/>
          <w:sz w:val="28"/>
          <w:szCs w:val="28"/>
          <w:lang w:val="en-US" w:eastAsia="en-US"/>
        </w:rPr>
        <w:t xml:space="preserve"> </w:t>
      </w:r>
      <w:proofErr w:type="spellStart"/>
      <w:r w:rsidRPr="00FB10BF">
        <w:rPr>
          <w:rFonts w:eastAsia="Calibri"/>
          <w:i/>
          <w:sz w:val="28"/>
          <w:szCs w:val="28"/>
          <w:lang w:val="en-US" w:eastAsia="en-US"/>
        </w:rPr>
        <w:t>labour</w:t>
      </w:r>
      <w:proofErr w:type="spellEnd"/>
      <w:r w:rsidRPr="00FB10BF">
        <w:rPr>
          <w:rFonts w:eastAsia="Calibri"/>
          <w:i/>
          <w:sz w:val="28"/>
          <w:szCs w:val="28"/>
          <w:lang w:val="en-US" w:eastAsia="en-US"/>
        </w:rPr>
        <w:t xml:space="preserve"> capital</w:t>
      </w:r>
      <w:r w:rsidR="0017393C" w:rsidRPr="00FB10BF">
        <w:rPr>
          <w:rFonts w:eastAsia="Calibri"/>
          <w:i/>
          <w:sz w:val="28"/>
          <w:szCs w:val="28"/>
          <w:lang w:val="en-US" w:eastAsia="en-US"/>
        </w:rPr>
        <w:t>,</w:t>
      </w:r>
      <w:r w:rsidRPr="00FB10BF">
        <w:rPr>
          <w:rFonts w:eastAsia="Calibri"/>
          <w:i/>
          <w:sz w:val="28"/>
          <w:szCs w:val="28"/>
          <w:lang w:val="en-US" w:eastAsia="en-US"/>
        </w:rPr>
        <w:t xml:space="preserve"> health capital</w:t>
      </w:r>
      <w:r w:rsidR="0017393C" w:rsidRPr="00FB10BF">
        <w:rPr>
          <w:rFonts w:eastAsia="Calibri"/>
          <w:i/>
          <w:sz w:val="28"/>
          <w:szCs w:val="28"/>
          <w:lang w:val="en-US" w:eastAsia="en-US"/>
        </w:rPr>
        <w:t>,</w:t>
      </w:r>
      <w:r w:rsidRPr="00FB10BF">
        <w:rPr>
          <w:rFonts w:eastAsia="Calibri"/>
          <w:i/>
          <w:sz w:val="28"/>
          <w:szCs w:val="28"/>
          <w:lang w:val="en-US" w:eastAsia="en-US"/>
        </w:rPr>
        <w:t xml:space="preserve"> social and cultural capital</w:t>
      </w:r>
      <w:r w:rsidR="0017393C" w:rsidRPr="00FB10BF">
        <w:rPr>
          <w:rFonts w:eastAsia="Calibri"/>
          <w:i/>
          <w:sz w:val="28"/>
          <w:szCs w:val="28"/>
          <w:lang w:val="en-US" w:eastAsia="en-US"/>
        </w:rPr>
        <w:t>,</w:t>
      </w:r>
      <w:r w:rsidRPr="00FB10BF">
        <w:rPr>
          <w:rFonts w:eastAsia="Calibri"/>
          <w:i/>
          <w:sz w:val="28"/>
          <w:szCs w:val="28"/>
          <w:lang w:val="en-US" w:eastAsia="en-US"/>
        </w:rPr>
        <w:t xml:space="preserve"> indicator; ranking</w:t>
      </w:r>
      <w:r w:rsidR="0017393C" w:rsidRPr="0017393C">
        <w:rPr>
          <w:rFonts w:eastAsia="Calibri"/>
          <w:sz w:val="28"/>
          <w:szCs w:val="28"/>
          <w:lang w:val="en-US" w:eastAsia="en-US"/>
        </w:rPr>
        <w:t>.</w:t>
      </w:r>
    </w:p>
    <w:p w:rsidR="00AA40B4" w:rsidRPr="00AA40B4" w:rsidRDefault="00AA40B4" w:rsidP="00AA40B4">
      <w:pPr>
        <w:ind w:firstLine="709"/>
        <w:jc w:val="both"/>
        <w:rPr>
          <w:rFonts w:eastAsia="Calibri"/>
          <w:sz w:val="28"/>
          <w:szCs w:val="28"/>
          <w:lang w:val="en-US" w:eastAsia="en-US"/>
        </w:rPr>
      </w:pPr>
    </w:p>
    <w:p w:rsidR="00AA40B4" w:rsidRPr="00AA40B4" w:rsidRDefault="00AA40B4" w:rsidP="00AA40B4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AA40B4">
        <w:rPr>
          <w:rFonts w:eastAsia="Calibri"/>
          <w:i/>
          <w:sz w:val="28"/>
          <w:szCs w:val="28"/>
          <w:lang w:eastAsia="en-US"/>
        </w:rPr>
        <w:t>Об авторе:</w:t>
      </w:r>
    </w:p>
    <w:p w:rsidR="00AA40B4" w:rsidRPr="00AE008D" w:rsidRDefault="00AA40B4" w:rsidP="00AA40B4">
      <w:pPr>
        <w:widowControl w:val="0"/>
        <w:jc w:val="both"/>
        <w:rPr>
          <w:sz w:val="28"/>
          <w:szCs w:val="28"/>
        </w:rPr>
      </w:pPr>
      <w:r w:rsidRPr="00AA40B4">
        <w:rPr>
          <w:sz w:val="28"/>
          <w:szCs w:val="28"/>
        </w:rPr>
        <w:t>РОМАНЮК Александр Владимирович</w:t>
      </w:r>
      <w:r w:rsidR="00641DB6">
        <w:rPr>
          <w:sz w:val="28"/>
          <w:szCs w:val="28"/>
        </w:rPr>
        <w:t xml:space="preserve">, </w:t>
      </w:r>
      <w:r w:rsidRPr="00AA40B4">
        <w:rPr>
          <w:sz w:val="28"/>
          <w:szCs w:val="28"/>
        </w:rPr>
        <w:t>кандидат экономических наук, доцент</w:t>
      </w:r>
      <w:r w:rsidR="00710F12">
        <w:rPr>
          <w:sz w:val="28"/>
          <w:szCs w:val="28"/>
        </w:rPr>
        <w:t>, доцент</w:t>
      </w:r>
      <w:r w:rsidRPr="00AA40B4">
        <w:rPr>
          <w:sz w:val="28"/>
          <w:szCs w:val="28"/>
        </w:rPr>
        <w:t xml:space="preserve"> кафедры </w:t>
      </w:r>
      <w:r w:rsidR="00641DB6">
        <w:rPr>
          <w:sz w:val="28"/>
          <w:szCs w:val="28"/>
        </w:rPr>
        <w:t>финансов</w:t>
      </w:r>
      <w:r w:rsidR="0017393C">
        <w:rPr>
          <w:sz w:val="28"/>
          <w:szCs w:val="28"/>
        </w:rPr>
        <w:t xml:space="preserve"> </w:t>
      </w:r>
      <w:r w:rsidRPr="00AA40B4">
        <w:rPr>
          <w:sz w:val="28"/>
          <w:szCs w:val="28"/>
        </w:rPr>
        <w:t>Тверско</w:t>
      </w:r>
      <w:r w:rsidR="0017393C">
        <w:rPr>
          <w:sz w:val="28"/>
          <w:szCs w:val="28"/>
        </w:rPr>
        <w:t xml:space="preserve">го </w:t>
      </w:r>
      <w:r w:rsidRPr="00AA40B4">
        <w:rPr>
          <w:sz w:val="28"/>
          <w:szCs w:val="28"/>
        </w:rPr>
        <w:t>государственн</w:t>
      </w:r>
      <w:r w:rsidR="0017393C">
        <w:rPr>
          <w:sz w:val="28"/>
          <w:szCs w:val="28"/>
        </w:rPr>
        <w:t xml:space="preserve">ого </w:t>
      </w:r>
      <w:r w:rsidRPr="00AA40B4">
        <w:rPr>
          <w:sz w:val="28"/>
          <w:szCs w:val="28"/>
        </w:rPr>
        <w:t>университет</w:t>
      </w:r>
      <w:r w:rsidR="0017393C">
        <w:rPr>
          <w:sz w:val="28"/>
          <w:szCs w:val="28"/>
        </w:rPr>
        <w:t xml:space="preserve">, </w:t>
      </w:r>
      <w:r w:rsidRPr="00AA40B4">
        <w:rPr>
          <w:color w:val="000000"/>
          <w:sz w:val="28"/>
          <w:szCs w:val="28"/>
        </w:rPr>
        <w:t xml:space="preserve">г. Тверь, </w:t>
      </w:r>
      <w:r w:rsidR="0017393C">
        <w:rPr>
          <w:color w:val="000000"/>
          <w:sz w:val="28"/>
          <w:szCs w:val="28"/>
        </w:rPr>
        <w:t>Россия</w:t>
      </w:r>
      <w:r w:rsidRPr="00AE008D">
        <w:rPr>
          <w:sz w:val="28"/>
          <w:szCs w:val="28"/>
        </w:rPr>
        <w:t xml:space="preserve">, </w:t>
      </w:r>
      <w:r w:rsidRPr="00AA40B4">
        <w:rPr>
          <w:sz w:val="28"/>
          <w:szCs w:val="28"/>
          <w:lang w:val="en-US"/>
        </w:rPr>
        <w:t>e</w:t>
      </w:r>
      <w:r w:rsidRPr="00AE008D">
        <w:rPr>
          <w:sz w:val="28"/>
          <w:szCs w:val="28"/>
        </w:rPr>
        <w:t>-</w:t>
      </w:r>
      <w:r w:rsidRPr="00AA40B4">
        <w:rPr>
          <w:sz w:val="28"/>
          <w:szCs w:val="28"/>
          <w:lang w:val="en-US"/>
        </w:rPr>
        <w:t>mail</w:t>
      </w:r>
      <w:r w:rsidRPr="00AE008D">
        <w:rPr>
          <w:sz w:val="28"/>
          <w:szCs w:val="28"/>
        </w:rPr>
        <w:t xml:space="preserve">: </w:t>
      </w:r>
      <w:proofErr w:type="spellStart"/>
      <w:r w:rsidRPr="00AA40B4">
        <w:rPr>
          <w:sz w:val="28"/>
          <w:szCs w:val="28"/>
          <w:u w:val="single"/>
          <w:lang w:val="en-US"/>
        </w:rPr>
        <w:t>romanjuck</w:t>
      </w:r>
      <w:proofErr w:type="spellEnd"/>
      <w:r w:rsidRPr="00AE008D">
        <w:rPr>
          <w:sz w:val="28"/>
          <w:szCs w:val="28"/>
          <w:u w:val="single"/>
        </w:rPr>
        <w:t>_</w:t>
      </w:r>
      <w:r w:rsidRPr="00AA40B4">
        <w:rPr>
          <w:sz w:val="28"/>
          <w:szCs w:val="28"/>
          <w:u w:val="single"/>
          <w:lang w:val="en-US"/>
        </w:rPr>
        <w:t>a</w:t>
      </w:r>
      <w:r w:rsidRPr="00AE008D">
        <w:rPr>
          <w:sz w:val="28"/>
          <w:szCs w:val="28"/>
          <w:u w:val="single"/>
        </w:rPr>
        <w:t>_</w:t>
      </w:r>
      <w:r w:rsidRPr="00AA40B4">
        <w:rPr>
          <w:sz w:val="28"/>
          <w:szCs w:val="28"/>
          <w:u w:val="single"/>
          <w:lang w:val="en-US"/>
        </w:rPr>
        <w:t>v</w:t>
      </w:r>
      <w:r w:rsidRPr="00AE008D">
        <w:rPr>
          <w:sz w:val="28"/>
          <w:szCs w:val="28"/>
          <w:u w:val="single"/>
        </w:rPr>
        <w:t>@</w:t>
      </w:r>
      <w:r w:rsidRPr="00AA40B4">
        <w:rPr>
          <w:sz w:val="28"/>
          <w:szCs w:val="28"/>
          <w:u w:val="single"/>
          <w:lang w:val="en-US"/>
        </w:rPr>
        <w:t>list</w:t>
      </w:r>
      <w:r w:rsidRPr="00AE008D">
        <w:rPr>
          <w:sz w:val="28"/>
          <w:szCs w:val="28"/>
          <w:u w:val="single"/>
        </w:rPr>
        <w:t>.</w:t>
      </w:r>
      <w:proofErr w:type="spellStart"/>
      <w:r w:rsidRPr="00AA40B4">
        <w:rPr>
          <w:sz w:val="28"/>
          <w:szCs w:val="28"/>
          <w:u w:val="single"/>
          <w:lang w:val="en-US"/>
        </w:rPr>
        <w:t>ru</w:t>
      </w:r>
      <w:proofErr w:type="spellEnd"/>
    </w:p>
    <w:p w:rsidR="00AA40B4" w:rsidRPr="00AE008D" w:rsidRDefault="00AA40B4" w:rsidP="00AA40B4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87217" w:rsidRDefault="00A87217" w:rsidP="00AF1CA2">
      <w:pPr>
        <w:jc w:val="both"/>
        <w:rPr>
          <w:color w:val="000000"/>
          <w:sz w:val="28"/>
          <w:szCs w:val="28"/>
        </w:rPr>
      </w:pPr>
    </w:p>
    <w:p w:rsidR="00651854" w:rsidRDefault="00651854" w:rsidP="00AF1CA2">
      <w:pPr>
        <w:jc w:val="both"/>
        <w:rPr>
          <w:color w:val="000000"/>
          <w:sz w:val="28"/>
          <w:szCs w:val="28"/>
        </w:rPr>
      </w:pPr>
    </w:p>
    <w:p w:rsidR="00651854" w:rsidRDefault="00651854" w:rsidP="00AF1CA2">
      <w:pPr>
        <w:jc w:val="both"/>
        <w:rPr>
          <w:color w:val="000000"/>
          <w:sz w:val="28"/>
          <w:szCs w:val="28"/>
        </w:rPr>
      </w:pPr>
    </w:p>
    <w:p w:rsidR="00651854" w:rsidRDefault="00651854" w:rsidP="00AF1CA2">
      <w:pPr>
        <w:jc w:val="both"/>
        <w:rPr>
          <w:color w:val="000000"/>
          <w:sz w:val="28"/>
          <w:szCs w:val="28"/>
        </w:rPr>
      </w:pPr>
    </w:p>
    <w:p w:rsidR="00651854" w:rsidRDefault="00651854" w:rsidP="00AF1CA2">
      <w:pPr>
        <w:jc w:val="both"/>
        <w:rPr>
          <w:color w:val="000000"/>
          <w:sz w:val="28"/>
          <w:szCs w:val="28"/>
        </w:rPr>
      </w:pPr>
    </w:p>
    <w:p w:rsidR="00651854" w:rsidRDefault="00651854" w:rsidP="00AF1CA2">
      <w:pPr>
        <w:jc w:val="both"/>
        <w:rPr>
          <w:color w:val="000000"/>
          <w:sz w:val="28"/>
          <w:szCs w:val="28"/>
        </w:rPr>
      </w:pPr>
    </w:p>
    <w:p w:rsidR="00651854" w:rsidRDefault="00651854" w:rsidP="00651854">
      <w:pPr>
        <w:jc w:val="right"/>
        <w:rPr>
          <w:b/>
          <w:color w:val="000000"/>
          <w:sz w:val="28"/>
          <w:szCs w:val="28"/>
        </w:rPr>
      </w:pPr>
      <w:r w:rsidRPr="00651854">
        <w:rPr>
          <w:b/>
          <w:color w:val="000000"/>
          <w:sz w:val="28"/>
          <w:szCs w:val="28"/>
        </w:rPr>
        <w:t>Приложение 3</w:t>
      </w:r>
    </w:p>
    <w:p w:rsidR="00E75436" w:rsidRDefault="00E75436" w:rsidP="00651854">
      <w:pPr>
        <w:jc w:val="right"/>
        <w:rPr>
          <w:b/>
          <w:color w:val="000000"/>
          <w:sz w:val="28"/>
          <w:szCs w:val="28"/>
        </w:rPr>
      </w:pPr>
    </w:p>
    <w:p w:rsidR="00EC65E5" w:rsidRPr="00EC65E5" w:rsidRDefault="00EC65E5" w:rsidP="00EC65E5">
      <w:pPr>
        <w:jc w:val="center"/>
        <w:rPr>
          <w:b/>
          <w:i/>
          <w:color w:val="000000"/>
          <w:sz w:val="28"/>
          <w:szCs w:val="28"/>
        </w:rPr>
      </w:pPr>
      <w:r w:rsidRPr="00EC65E5">
        <w:rPr>
          <w:b/>
          <w:i/>
          <w:color w:val="000000"/>
          <w:sz w:val="28"/>
          <w:szCs w:val="28"/>
        </w:rPr>
        <w:t>Образец письменного согласия на публикацию материала в журнале «</w:t>
      </w:r>
      <w:proofErr w:type="spellStart"/>
      <w:r w:rsidRPr="00EC65E5">
        <w:rPr>
          <w:b/>
          <w:i/>
          <w:color w:val="000000"/>
          <w:sz w:val="28"/>
          <w:szCs w:val="28"/>
        </w:rPr>
        <w:t>ИнноЦентр</w:t>
      </w:r>
      <w:proofErr w:type="spellEnd"/>
      <w:r w:rsidRPr="00EC65E5">
        <w:rPr>
          <w:b/>
          <w:i/>
          <w:color w:val="000000"/>
          <w:sz w:val="28"/>
          <w:szCs w:val="28"/>
        </w:rPr>
        <w:t>» и заявление об оригинальности</w:t>
      </w:r>
    </w:p>
    <w:p w:rsidR="00EC65E5" w:rsidRDefault="00EC65E5" w:rsidP="00EC65E5">
      <w:pPr>
        <w:jc w:val="center"/>
        <w:rPr>
          <w:b/>
          <w:color w:val="000000"/>
          <w:sz w:val="28"/>
          <w:szCs w:val="28"/>
        </w:rPr>
      </w:pPr>
      <w:r w:rsidRPr="00EC65E5">
        <w:rPr>
          <w:b/>
          <w:color w:val="000000"/>
          <w:sz w:val="28"/>
          <w:szCs w:val="28"/>
        </w:rPr>
        <w:t xml:space="preserve"> </w:t>
      </w:r>
    </w:p>
    <w:p w:rsidR="00E75436" w:rsidRDefault="00E75436" w:rsidP="00E75436">
      <w:pPr>
        <w:jc w:val="right"/>
        <w:rPr>
          <w:sz w:val="28"/>
          <w:szCs w:val="28"/>
        </w:rPr>
      </w:pPr>
      <w:r w:rsidRPr="00AB3BFD">
        <w:rPr>
          <w:sz w:val="28"/>
          <w:szCs w:val="28"/>
        </w:rPr>
        <w:t>В редакцию журнала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ИнноЦентр</w:t>
      </w:r>
      <w:proofErr w:type="spellEnd"/>
      <w:r>
        <w:rPr>
          <w:sz w:val="28"/>
          <w:szCs w:val="28"/>
        </w:rPr>
        <w:t>»</w:t>
      </w:r>
    </w:p>
    <w:p w:rsidR="00E75436" w:rsidRDefault="00E75436" w:rsidP="00E75436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_____________________________</w:t>
      </w:r>
    </w:p>
    <w:p w:rsidR="00E75436" w:rsidRDefault="00E75436" w:rsidP="00E75436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  <w:r>
        <w:rPr>
          <w:sz w:val="28"/>
          <w:szCs w:val="28"/>
        </w:rPr>
        <w:br/>
        <w:t>_______________________________</w:t>
      </w:r>
    </w:p>
    <w:p w:rsidR="00E75436" w:rsidRDefault="00E75436" w:rsidP="00E75436">
      <w:pPr>
        <w:jc w:val="center"/>
        <w:rPr>
          <w:sz w:val="28"/>
          <w:szCs w:val="28"/>
        </w:rPr>
      </w:pPr>
    </w:p>
    <w:p w:rsidR="00E75436" w:rsidRDefault="00E75436" w:rsidP="00E75436">
      <w:pPr>
        <w:jc w:val="center"/>
        <w:rPr>
          <w:sz w:val="28"/>
          <w:szCs w:val="28"/>
        </w:rPr>
      </w:pPr>
    </w:p>
    <w:p w:rsidR="00E75436" w:rsidRDefault="00E75436" w:rsidP="00E75436">
      <w:pPr>
        <w:jc w:val="center"/>
        <w:rPr>
          <w:sz w:val="28"/>
          <w:szCs w:val="28"/>
        </w:rPr>
      </w:pPr>
    </w:p>
    <w:p w:rsidR="00E75436" w:rsidRDefault="00E75436" w:rsidP="00E75436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E75436" w:rsidRDefault="00E75436" w:rsidP="00E75436">
      <w:pPr>
        <w:jc w:val="center"/>
        <w:rPr>
          <w:sz w:val="28"/>
          <w:szCs w:val="28"/>
        </w:rPr>
      </w:pPr>
    </w:p>
    <w:p w:rsidR="00E75436" w:rsidRDefault="00E75436" w:rsidP="00E75436">
      <w:pPr>
        <w:jc w:val="center"/>
        <w:rPr>
          <w:sz w:val="28"/>
          <w:szCs w:val="28"/>
        </w:rPr>
      </w:pPr>
    </w:p>
    <w:p w:rsidR="00E75436" w:rsidRDefault="00E75436" w:rsidP="00E75436">
      <w:pPr>
        <w:jc w:val="center"/>
        <w:rPr>
          <w:sz w:val="28"/>
          <w:szCs w:val="28"/>
        </w:rPr>
      </w:pPr>
    </w:p>
    <w:p w:rsidR="00E75436" w:rsidRDefault="00E75436" w:rsidP="00E754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Представленная для публикации статья ______________________</w:t>
      </w:r>
      <w:r>
        <w:rPr>
          <w:sz w:val="28"/>
          <w:szCs w:val="28"/>
        </w:rPr>
        <w:br/>
        <w:t xml:space="preserve">______________________________________________________ </w:t>
      </w:r>
      <w:r w:rsidRPr="000A7C20">
        <w:rPr>
          <w:i/>
        </w:rPr>
        <w:t>(название)</w:t>
      </w:r>
      <w:r>
        <w:rPr>
          <w:sz w:val="28"/>
          <w:szCs w:val="28"/>
        </w:rPr>
        <w:t xml:space="preserve"> является нашей собственной научной разработкой (и не содержит чужих материалов, т.е. плагиата), ранее нигде не печаталась и не находится на рассмотрении в других журналах. Даем согласие на публикацию статьи _________________________________</w:t>
      </w:r>
      <w:r>
        <w:rPr>
          <w:sz w:val="28"/>
          <w:szCs w:val="28"/>
        </w:rPr>
        <w:br/>
        <w:t>_____________________________________________________</w:t>
      </w:r>
      <w:r>
        <w:rPr>
          <w:b/>
          <w:sz w:val="28"/>
          <w:szCs w:val="28"/>
        </w:rPr>
        <w:t>__</w:t>
      </w:r>
      <w:r>
        <w:rPr>
          <w:i/>
        </w:rPr>
        <w:t> </w:t>
      </w:r>
      <w:r w:rsidRPr="000A7C20">
        <w:rPr>
          <w:i/>
        </w:rPr>
        <w:t>(название)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в журнале «</w:t>
      </w:r>
      <w:proofErr w:type="spellStart"/>
      <w:r>
        <w:rPr>
          <w:sz w:val="28"/>
          <w:szCs w:val="28"/>
        </w:rPr>
        <w:t>ИнноЦентр</w:t>
      </w:r>
      <w:proofErr w:type="spellEnd"/>
      <w:r>
        <w:rPr>
          <w:sz w:val="28"/>
          <w:szCs w:val="28"/>
        </w:rPr>
        <w:t xml:space="preserve">». </w:t>
      </w:r>
    </w:p>
    <w:p w:rsidR="00E75436" w:rsidRDefault="00E75436" w:rsidP="00E75436">
      <w:pPr>
        <w:ind w:firstLine="567"/>
        <w:jc w:val="both"/>
        <w:rPr>
          <w:sz w:val="28"/>
          <w:szCs w:val="28"/>
        </w:rPr>
      </w:pPr>
    </w:p>
    <w:p w:rsidR="00E75436" w:rsidRDefault="00E75436" w:rsidP="00E75436">
      <w:pPr>
        <w:ind w:firstLine="567"/>
        <w:jc w:val="both"/>
        <w:rPr>
          <w:sz w:val="28"/>
          <w:szCs w:val="28"/>
        </w:rPr>
      </w:pPr>
    </w:p>
    <w:p w:rsidR="00E75436" w:rsidRDefault="00E75436" w:rsidP="00E75436">
      <w:pPr>
        <w:ind w:firstLine="567"/>
        <w:jc w:val="both"/>
        <w:rPr>
          <w:sz w:val="28"/>
          <w:szCs w:val="28"/>
        </w:rPr>
      </w:pPr>
    </w:p>
    <w:p w:rsidR="00E75436" w:rsidRDefault="00E75436" w:rsidP="00E754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</w:t>
      </w:r>
    </w:p>
    <w:p w:rsidR="00E75436" w:rsidRPr="00AB3BFD" w:rsidRDefault="00E75436" w:rsidP="00E75436">
      <w:pPr>
        <w:ind w:firstLine="567"/>
        <w:jc w:val="both"/>
        <w:rPr>
          <w:sz w:val="28"/>
          <w:szCs w:val="28"/>
        </w:rPr>
      </w:pPr>
    </w:p>
    <w:p w:rsidR="00E75436" w:rsidRDefault="00E75436" w:rsidP="00E754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Авторы статьи:</w:t>
      </w:r>
    </w:p>
    <w:p w:rsidR="00E75436" w:rsidRDefault="00E75436" w:rsidP="00E75436">
      <w:pPr>
        <w:ind w:firstLine="567"/>
        <w:jc w:val="both"/>
        <w:rPr>
          <w:sz w:val="28"/>
          <w:szCs w:val="28"/>
        </w:rPr>
      </w:pPr>
    </w:p>
    <w:p w:rsidR="00E75436" w:rsidRDefault="00E75436" w:rsidP="00E754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</w:t>
      </w:r>
    </w:p>
    <w:p w:rsidR="00E75436" w:rsidRPr="000A7C20" w:rsidRDefault="00E75436" w:rsidP="00E75436">
      <w:pPr>
        <w:ind w:firstLine="4678"/>
        <w:jc w:val="both"/>
        <w:rPr>
          <w:i/>
        </w:rPr>
      </w:pPr>
      <w:r w:rsidRPr="000A7C20">
        <w:rPr>
          <w:i/>
        </w:rPr>
        <w:t>(подпись)</w:t>
      </w:r>
    </w:p>
    <w:p w:rsidR="00E75436" w:rsidRDefault="00E75436" w:rsidP="00E75436">
      <w:pPr>
        <w:ind w:firstLine="567"/>
        <w:jc w:val="both"/>
        <w:rPr>
          <w:sz w:val="28"/>
          <w:szCs w:val="28"/>
        </w:rPr>
      </w:pPr>
    </w:p>
    <w:p w:rsidR="00E75436" w:rsidRPr="00651854" w:rsidRDefault="00E75436" w:rsidP="00651854">
      <w:pPr>
        <w:jc w:val="right"/>
        <w:rPr>
          <w:b/>
          <w:color w:val="000000"/>
          <w:sz w:val="28"/>
          <w:szCs w:val="28"/>
        </w:rPr>
      </w:pPr>
    </w:p>
    <w:sectPr w:rsidR="00E75436" w:rsidRPr="00651854" w:rsidSect="00C20372">
      <w:pgSz w:w="11906" w:h="16838" w:code="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C7262"/>
    <w:multiLevelType w:val="hybridMultilevel"/>
    <w:tmpl w:val="AEA80984"/>
    <w:lvl w:ilvl="0" w:tplc="39C46034">
      <w:start w:val="1"/>
      <w:numFmt w:val="decimal"/>
      <w:lvlText w:val="%1."/>
      <w:lvlJc w:val="left"/>
      <w:pPr>
        <w:tabs>
          <w:tab w:val="num" w:pos="1021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184377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A253233"/>
    <w:multiLevelType w:val="hybridMultilevel"/>
    <w:tmpl w:val="103A01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2816354"/>
    <w:multiLevelType w:val="hybridMultilevel"/>
    <w:tmpl w:val="5EC40BC0"/>
    <w:lvl w:ilvl="0" w:tplc="E5883DC0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C2640A"/>
    <w:multiLevelType w:val="hybridMultilevel"/>
    <w:tmpl w:val="6544626A"/>
    <w:lvl w:ilvl="0" w:tplc="85FED434">
      <w:start w:val="1"/>
      <w:numFmt w:val="decimal"/>
      <w:pStyle w:val="-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7231EFF"/>
    <w:multiLevelType w:val="hybridMultilevel"/>
    <w:tmpl w:val="E7D6A6B6"/>
    <w:lvl w:ilvl="0" w:tplc="FF1EE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C02D14"/>
    <w:multiLevelType w:val="multilevel"/>
    <w:tmpl w:val="E7D6A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D4056C"/>
    <w:multiLevelType w:val="hybridMultilevel"/>
    <w:tmpl w:val="83A02C1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5BE36723"/>
    <w:multiLevelType w:val="hybridMultilevel"/>
    <w:tmpl w:val="069001DC"/>
    <w:lvl w:ilvl="0" w:tplc="FF1EE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DB70825"/>
    <w:multiLevelType w:val="hybridMultilevel"/>
    <w:tmpl w:val="65AE4B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81E0F66"/>
    <w:multiLevelType w:val="multilevel"/>
    <w:tmpl w:val="C2E0A68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6"/>
  </w:num>
  <w:num w:numId="5">
    <w:abstractNumId w:val="10"/>
  </w:num>
  <w:num w:numId="6">
    <w:abstractNumId w:val="7"/>
  </w:num>
  <w:num w:numId="7">
    <w:abstractNumId w:val="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0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DE6"/>
    <w:rsid w:val="00003118"/>
    <w:rsid w:val="00006969"/>
    <w:rsid w:val="00027E70"/>
    <w:rsid w:val="00032BA8"/>
    <w:rsid w:val="0004656F"/>
    <w:rsid w:val="00046956"/>
    <w:rsid w:val="00052DF5"/>
    <w:rsid w:val="0005374E"/>
    <w:rsid w:val="000858C3"/>
    <w:rsid w:val="00090989"/>
    <w:rsid w:val="00096DE6"/>
    <w:rsid w:val="000A2997"/>
    <w:rsid w:val="000B6175"/>
    <w:rsid w:val="000C038C"/>
    <w:rsid w:val="00101F79"/>
    <w:rsid w:val="0011099E"/>
    <w:rsid w:val="00113DA2"/>
    <w:rsid w:val="00131339"/>
    <w:rsid w:val="00142582"/>
    <w:rsid w:val="0015320B"/>
    <w:rsid w:val="00153989"/>
    <w:rsid w:val="00157CAD"/>
    <w:rsid w:val="00161398"/>
    <w:rsid w:val="00161942"/>
    <w:rsid w:val="0016705B"/>
    <w:rsid w:val="0017393C"/>
    <w:rsid w:val="00173C16"/>
    <w:rsid w:val="00177FE3"/>
    <w:rsid w:val="00185023"/>
    <w:rsid w:val="00194C9E"/>
    <w:rsid w:val="00195A6B"/>
    <w:rsid w:val="001A2BA8"/>
    <w:rsid w:val="001A3728"/>
    <w:rsid w:val="001B207E"/>
    <w:rsid w:val="001B3C30"/>
    <w:rsid w:val="001C6043"/>
    <w:rsid w:val="00200B53"/>
    <w:rsid w:val="00220A6E"/>
    <w:rsid w:val="00221A6F"/>
    <w:rsid w:val="002349EC"/>
    <w:rsid w:val="00265559"/>
    <w:rsid w:val="002719E0"/>
    <w:rsid w:val="00281BFC"/>
    <w:rsid w:val="0028459F"/>
    <w:rsid w:val="00292008"/>
    <w:rsid w:val="002B77CB"/>
    <w:rsid w:val="002C268D"/>
    <w:rsid w:val="00304F37"/>
    <w:rsid w:val="00323611"/>
    <w:rsid w:val="00325FE2"/>
    <w:rsid w:val="00327D1E"/>
    <w:rsid w:val="003376F8"/>
    <w:rsid w:val="00343050"/>
    <w:rsid w:val="00344086"/>
    <w:rsid w:val="00344E12"/>
    <w:rsid w:val="00347B7F"/>
    <w:rsid w:val="003567B0"/>
    <w:rsid w:val="00374698"/>
    <w:rsid w:val="0037749F"/>
    <w:rsid w:val="00381C3C"/>
    <w:rsid w:val="003849D2"/>
    <w:rsid w:val="003A6858"/>
    <w:rsid w:val="003C4089"/>
    <w:rsid w:val="003C500C"/>
    <w:rsid w:val="003D2A62"/>
    <w:rsid w:val="003D349B"/>
    <w:rsid w:val="003D5B80"/>
    <w:rsid w:val="003D65F6"/>
    <w:rsid w:val="003E060F"/>
    <w:rsid w:val="004004BE"/>
    <w:rsid w:val="004416DD"/>
    <w:rsid w:val="00443915"/>
    <w:rsid w:val="0045356A"/>
    <w:rsid w:val="00456A96"/>
    <w:rsid w:val="0047477F"/>
    <w:rsid w:val="0048715B"/>
    <w:rsid w:val="004B359B"/>
    <w:rsid w:val="004B76B1"/>
    <w:rsid w:val="004C2827"/>
    <w:rsid w:val="004D001D"/>
    <w:rsid w:val="004D610A"/>
    <w:rsid w:val="004E3F94"/>
    <w:rsid w:val="004E45CC"/>
    <w:rsid w:val="004F5234"/>
    <w:rsid w:val="0050625F"/>
    <w:rsid w:val="005152A8"/>
    <w:rsid w:val="005163E4"/>
    <w:rsid w:val="00537D72"/>
    <w:rsid w:val="005560D5"/>
    <w:rsid w:val="00563B93"/>
    <w:rsid w:val="0057051C"/>
    <w:rsid w:val="00594A21"/>
    <w:rsid w:val="00594A4D"/>
    <w:rsid w:val="00594C7E"/>
    <w:rsid w:val="005C5CC7"/>
    <w:rsid w:val="005D24C9"/>
    <w:rsid w:val="005D5C7F"/>
    <w:rsid w:val="005D5DDD"/>
    <w:rsid w:val="005E07C9"/>
    <w:rsid w:val="005F42AF"/>
    <w:rsid w:val="0060200A"/>
    <w:rsid w:val="00611A60"/>
    <w:rsid w:val="0061567B"/>
    <w:rsid w:val="0061761A"/>
    <w:rsid w:val="0063054D"/>
    <w:rsid w:val="006308E0"/>
    <w:rsid w:val="00630CB9"/>
    <w:rsid w:val="00635A5E"/>
    <w:rsid w:val="00636F53"/>
    <w:rsid w:val="00641DB6"/>
    <w:rsid w:val="00651854"/>
    <w:rsid w:val="0065306E"/>
    <w:rsid w:val="00660542"/>
    <w:rsid w:val="00663B06"/>
    <w:rsid w:val="0066770D"/>
    <w:rsid w:val="00667BC2"/>
    <w:rsid w:val="00670443"/>
    <w:rsid w:val="00681F6C"/>
    <w:rsid w:val="006B6530"/>
    <w:rsid w:val="006C261C"/>
    <w:rsid w:val="006C6E08"/>
    <w:rsid w:val="006C7AB9"/>
    <w:rsid w:val="006D6808"/>
    <w:rsid w:val="006E581F"/>
    <w:rsid w:val="00703680"/>
    <w:rsid w:val="00705652"/>
    <w:rsid w:val="007105AC"/>
    <w:rsid w:val="00710F12"/>
    <w:rsid w:val="007120E3"/>
    <w:rsid w:val="00725DA8"/>
    <w:rsid w:val="00746428"/>
    <w:rsid w:val="00746A6C"/>
    <w:rsid w:val="00747AE3"/>
    <w:rsid w:val="0075121C"/>
    <w:rsid w:val="00756D1D"/>
    <w:rsid w:val="007719D7"/>
    <w:rsid w:val="00773594"/>
    <w:rsid w:val="007764CD"/>
    <w:rsid w:val="0078308B"/>
    <w:rsid w:val="00783CC9"/>
    <w:rsid w:val="007B3C83"/>
    <w:rsid w:val="007C07B3"/>
    <w:rsid w:val="007C47B7"/>
    <w:rsid w:val="007D0E2A"/>
    <w:rsid w:val="007D3058"/>
    <w:rsid w:val="007D43D4"/>
    <w:rsid w:val="007F11AD"/>
    <w:rsid w:val="007F3C6F"/>
    <w:rsid w:val="00803F66"/>
    <w:rsid w:val="00811304"/>
    <w:rsid w:val="0081311E"/>
    <w:rsid w:val="00815B8C"/>
    <w:rsid w:val="0082133F"/>
    <w:rsid w:val="00840CF1"/>
    <w:rsid w:val="00844D85"/>
    <w:rsid w:val="00853F27"/>
    <w:rsid w:val="00854920"/>
    <w:rsid w:val="008B2A15"/>
    <w:rsid w:val="008C26BA"/>
    <w:rsid w:val="008C4358"/>
    <w:rsid w:val="008F021A"/>
    <w:rsid w:val="008F16B1"/>
    <w:rsid w:val="008F1B34"/>
    <w:rsid w:val="008F2BE8"/>
    <w:rsid w:val="00905110"/>
    <w:rsid w:val="00906C76"/>
    <w:rsid w:val="00906F67"/>
    <w:rsid w:val="009137F9"/>
    <w:rsid w:val="009232DC"/>
    <w:rsid w:val="00927C8A"/>
    <w:rsid w:val="009532A8"/>
    <w:rsid w:val="00955AD9"/>
    <w:rsid w:val="009724B8"/>
    <w:rsid w:val="009765C7"/>
    <w:rsid w:val="00977883"/>
    <w:rsid w:val="00987BEA"/>
    <w:rsid w:val="009951F2"/>
    <w:rsid w:val="009A01EC"/>
    <w:rsid w:val="009A7349"/>
    <w:rsid w:val="009C5528"/>
    <w:rsid w:val="009D4748"/>
    <w:rsid w:val="009E36CC"/>
    <w:rsid w:val="00A0277C"/>
    <w:rsid w:val="00A06E36"/>
    <w:rsid w:val="00A21630"/>
    <w:rsid w:val="00A359CC"/>
    <w:rsid w:val="00A36FBF"/>
    <w:rsid w:val="00A569AF"/>
    <w:rsid w:val="00A617D8"/>
    <w:rsid w:val="00A65625"/>
    <w:rsid w:val="00A87217"/>
    <w:rsid w:val="00A905B6"/>
    <w:rsid w:val="00A908D6"/>
    <w:rsid w:val="00AA40B4"/>
    <w:rsid w:val="00AA6291"/>
    <w:rsid w:val="00AB01E5"/>
    <w:rsid w:val="00AB2BC1"/>
    <w:rsid w:val="00AD4325"/>
    <w:rsid w:val="00AD702D"/>
    <w:rsid w:val="00AE008D"/>
    <w:rsid w:val="00AF1CA2"/>
    <w:rsid w:val="00B026D9"/>
    <w:rsid w:val="00B027A0"/>
    <w:rsid w:val="00B1548A"/>
    <w:rsid w:val="00B15DA4"/>
    <w:rsid w:val="00B16C74"/>
    <w:rsid w:val="00B2312C"/>
    <w:rsid w:val="00B27055"/>
    <w:rsid w:val="00B35DA1"/>
    <w:rsid w:val="00B855B1"/>
    <w:rsid w:val="00B86790"/>
    <w:rsid w:val="00B87B1D"/>
    <w:rsid w:val="00BA5524"/>
    <w:rsid w:val="00BB123B"/>
    <w:rsid w:val="00BB147C"/>
    <w:rsid w:val="00BB3F9A"/>
    <w:rsid w:val="00BB4714"/>
    <w:rsid w:val="00BC083A"/>
    <w:rsid w:val="00BC313E"/>
    <w:rsid w:val="00BC4FA9"/>
    <w:rsid w:val="00BF7580"/>
    <w:rsid w:val="00C07102"/>
    <w:rsid w:val="00C115F1"/>
    <w:rsid w:val="00C16D0E"/>
    <w:rsid w:val="00C20372"/>
    <w:rsid w:val="00C32470"/>
    <w:rsid w:val="00C50EE8"/>
    <w:rsid w:val="00C52221"/>
    <w:rsid w:val="00C5577A"/>
    <w:rsid w:val="00C62C60"/>
    <w:rsid w:val="00C674E9"/>
    <w:rsid w:val="00C7050C"/>
    <w:rsid w:val="00C72D5A"/>
    <w:rsid w:val="00C9776E"/>
    <w:rsid w:val="00CA696B"/>
    <w:rsid w:val="00CA6BDD"/>
    <w:rsid w:val="00CC0D8F"/>
    <w:rsid w:val="00CE0F6C"/>
    <w:rsid w:val="00CF000D"/>
    <w:rsid w:val="00CF6A79"/>
    <w:rsid w:val="00D01BBE"/>
    <w:rsid w:val="00D045EC"/>
    <w:rsid w:val="00D1335E"/>
    <w:rsid w:val="00D13462"/>
    <w:rsid w:val="00D16209"/>
    <w:rsid w:val="00D17B7E"/>
    <w:rsid w:val="00D2487F"/>
    <w:rsid w:val="00D24F6F"/>
    <w:rsid w:val="00D435FC"/>
    <w:rsid w:val="00D72B09"/>
    <w:rsid w:val="00DA29E0"/>
    <w:rsid w:val="00DA6DE7"/>
    <w:rsid w:val="00DB1179"/>
    <w:rsid w:val="00DC7787"/>
    <w:rsid w:val="00DD4F89"/>
    <w:rsid w:val="00E038A3"/>
    <w:rsid w:val="00E311E6"/>
    <w:rsid w:val="00E35959"/>
    <w:rsid w:val="00E71A6F"/>
    <w:rsid w:val="00E75436"/>
    <w:rsid w:val="00E75E8D"/>
    <w:rsid w:val="00E775F4"/>
    <w:rsid w:val="00E808BC"/>
    <w:rsid w:val="00E94859"/>
    <w:rsid w:val="00E957CF"/>
    <w:rsid w:val="00EC0DFB"/>
    <w:rsid w:val="00EC4311"/>
    <w:rsid w:val="00EC65E5"/>
    <w:rsid w:val="00EC6EFB"/>
    <w:rsid w:val="00EC75E3"/>
    <w:rsid w:val="00ED220B"/>
    <w:rsid w:val="00ED568D"/>
    <w:rsid w:val="00F00326"/>
    <w:rsid w:val="00F16549"/>
    <w:rsid w:val="00F17F01"/>
    <w:rsid w:val="00F25A4C"/>
    <w:rsid w:val="00F2608A"/>
    <w:rsid w:val="00F267A9"/>
    <w:rsid w:val="00F364E2"/>
    <w:rsid w:val="00F40D2A"/>
    <w:rsid w:val="00F52771"/>
    <w:rsid w:val="00F547EF"/>
    <w:rsid w:val="00F60DAA"/>
    <w:rsid w:val="00F72DAD"/>
    <w:rsid w:val="00F84D4B"/>
    <w:rsid w:val="00FA0362"/>
    <w:rsid w:val="00FB10BF"/>
    <w:rsid w:val="00FB34F2"/>
    <w:rsid w:val="00FB7E48"/>
    <w:rsid w:val="00FC01E6"/>
    <w:rsid w:val="00FC2430"/>
    <w:rsid w:val="00FC55FD"/>
    <w:rsid w:val="00FC5E4C"/>
    <w:rsid w:val="00FF2752"/>
    <w:rsid w:val="00FF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DE6"/>
  </w:style>
  <w:style w:type="paragraph" w:styleId="2">
    <w:name w:val="heading 2"/>
    <w:basedOn w:val="a"/>
    <w:next w:val="a"/>
    <w:qFormat/>
    <w:rsid w:val="00096DE6"/>
    <w:pPr>
      <w:keepNext/>
      <w:ind w:left="-567" w:right="-766" w:firstLine="851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096DE6"/>
    <w:pPr>
      <w:keepNext/>
      <w:ind w:left="-1810" w:right="-766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096DE6"/>
    <w:pPr>
      <w:keepNext/>
      <w:ind w:right="-108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096DE6"/>
    <w:pPr>
      <w:keepNext/>
      <w:ind w:right="-766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096DE6"/>
    <w:pPr>
      <w:keepNext/>
      <w:ind w:right="-766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096DE6"/>
    <w:pPr>
      <w:keepNext/>
      <w:ind w:right="-766" w:hanging="567"/>
      <w:jc w:val="both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96DE6"/>
    <w:pPr>
      <w:ind w:left="709"/>
      <w:jc w:val="center"/>
    </w:pPr>
    <w:rPr>
      <w:b/>
      <w:sz w:val="28"/>
    </w:rPr>
  </w:style>
  <w:style w:type="paragraph" w:styleId="a5">
    <w:name w:val="Block Text"/>
    <w:basedOn w:val="a"/>
    <w:rsid w:val="00096DE6"/>
    <w:pPr>
      <w:ind w:left="-567" w:right="-766"/>
      <w:jc w:val="both"/>
    </w:pPr>
    <w:rPr>
      <w:sz w:val="28"/>
    </w:rPr>
  </w:style>
  <w:style w:type="character" w:styleId="a6">
    <w:name w:val="Hyperlink"/>
    <w:rsid w:val="00D045EC"/>
    <w:rPr>
      <w:color w:val="0000FF"/>
      <w:u w:val="single"/>
    </w:rPr>
  </w:style>
  <w:style w:type="paragraph" w:styleId="a7">
    <w:name w:val="Balloon Text"/>
    <w:basedOn w:val="a"/>
    <w:semiHidden/>
    <w:rsid w:val="009E36CC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74642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msonormalcxspmiddle">
    <w:name w:val="msonormalcxspmiddle"/>
    <w:basedOn w:val="a"/>
    <w:rsid w:val="00746428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Название Знак"/>
    <w:link w:val="a3"/>
    <w:locked/>
    <w:rsid w:val="00AF1CA2"/>
    <w:rPr>
      <w:b/>
      <w:sz w:val="28"/>
      <w:lang w:val="ru-RU" w:eastAsia="ru-RU" w:bidi="ar-SA"/>
    </w:rPr>
  </w:style>
  <w:style w:type="table" w:styleId="a9">
    <w:name w:val="Table Grid"/>
    <w:basedOn w:val="a1"/>
    <w:rsid w:val="00AF1C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0">
    <w:name w:val="Вестник - &quot;Список литературы:&quot;"/>
    <w:basedOn w:val="a"/>
    <w:rsid w:val="00AF1CA2"/>
    <w:pPr>
      <w:spacing w:before="240" w:after="120"/>
      <w:ind w:firstLine="284"/>
      <w:jc w:val="both"/>
    </w:pPr>
    <w:rPr>
      <w:b/>
      <w:sz w:val="24"/>
      <w:szCs w:val="22"/>
    </w:rPr>
  </w:style>
  <w:style w:type="paragraph" w:customStyle="1" w:styleId="-">
    <w:name w:val="Вестник - Список литературы"/>
    <w:basedOn w:val="a"/>
    <w:rsid w:val="00AF1CA2"/>
    <w:pPr>
      <w:numPr>
        <w:numId w:val="8"/>
      </w:numPr>
      <w:jc w:val="both"/>
    </w:pPr>
    <w:rPr>
      <w:sz w:val="24"/>
      <w:szCs w:val="22"/>
    </w:rPr>
  </w:style>
  <w:style w:type="paragraph" w:customStyle="1" w:styleId="-1">
    <w:name w:val="Вестник - Ключевые слова"/>
    <w:basedOn w:val="a"/>
    <w:rsid w:val="00AF1CA2"/>
    <w:pPr>
      <w:ind w:left="284" w:right="284"/>
      <w:jc w:val="both"/>
    </w:pPr>
    <w:rPr>
      <w:i/>
      <w:sz w:val="22"/>
    </w:rPr>
  </w:style>
  <w:style w:type="character" w:customStyle="1" w:styleId="hps">
    <w:name w:val="hps"/>
    <w:rsid w:val="00AF1CA2"/>
    <w:rPr>
      <w:rFonts w:cs="Times New Roman"/>
    </w:rPr>
  </w:style>
  <w:style w:type="paragraph" w:customStyle="1" w:styleId="-2">
    <w:name w:val="Вестник - &quot;Об авторах&quot;"/>
    <w:basedOn w:val="a"/>
    <w:rsid w:val="00AF1CA2"/>
    <w:pPr>
      <w:widowControl w:val="0"/>
      <w:spacing w:after="120"/>
      <w:ind w:firstLine="720"/>
      <w:jc w:val="both"/>
    </w:pPr>
    <w:rPr>
      <w:i/>
      <w:sz w:val="22"/>
      <w:szCs w:val="22"/>
    </w:rPr>
  </w:style>
  <w:style w:type="paragraph" w:customStyle="1" w:styleId="20">
    <w:name w:val="2"/>
    <w:basedOn w:val="a"/>
    <w:qFormat/>
    <w:rsid w:val="004E45CC"/>
    <w:pPr>
      <w:ind w:firstLine="709"/>
      <w:jc w:val="both"/>
    </w:pPr>
    <w:rPr>
      <w:sz w:val="26"/>
      <w:szCs w:val="26"/>
    </w:rPr>
  </w:style>
  <w:style w:type="paragraph" w:customStyle="1" w:styleId="Style10">
    <w:name w:val="Style10"/>
    <w:basedOn w:val="a"/>
    <w:uiPriority w:val="99"/>
    <w:rsid w:val="0081311E"/>
    <w:pPr>
      <w:widowControl w:val="0"/>
      <w:autoSpaceDE w:val="0"/>
      <w:autoSpaceDN w:val="0"/>
      <w:adjustRightInd w:val="0"/>
    </w:pPr>
    <w:rPr>
      <w:rFonts w:ascii="Segoe UI" w:hAnsi="Segoe UI" w:cs="Segoe UI"/>
      <w:sz w:val="24"/>
      <w:szCs w:val="24"/>
    </w:rPr>
  </w:style>
  <w:style w:type="character" w:customStyle="1" w:styleId="FontStyle32">
    <w:name w:val="Font Style32"/>
    <w:uiPriority w:val="99"/>
    <w:rsid w:val="0081311E"/>
    <w:rPr>
      <w:rFonts w:ascii="Segoe UI" w:hAnsi="Segoe UI" w:cs="Segoe UI"/>
      <w:color w:val="000000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811304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b">
    <w:name w:val="Body Text"/>
    <w:basedOn w:val="a"/>
    <w:link w:val="ac"/>
    <w:semiHidden/>
    <w:unhideWhenUsed/>
    <w:rsid w:val="004D610A"/>
    <w:pPr>
      <w:suppressAutoHyphens/>
      <w:spacing w:after="120"/>
      <w:jc w:val="both"/>
    </w:pPr>
    <w:rPr>
      <w:lang w:val="en-US"/>
    </w:rPr>
  </w:style>
  <w:style w:type="character" w:customStyle="1" w:styleId="ac">
    <w:name w:val="Основной текст Знак"/>
    <w:basedOn w:val="a0"/>
    <w:link w:val="ab"/>
    <w:semiHidden/>
    <w:rsid w:val="004D610A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DE6"/>
  </w:style>
  <w:style w:type="paragraph" w:styleId="2">
    <w:name w:val="heading 2"/>
    <w:basedOn w:val="a"/>
    <w:next w:val="a"/>
    <w:qFormat/>
    <w:rsid w:val="00096DE6"/>
    <w:pPr>
      <w:keepNext/>
      <w:ind w:left="-567" w:right="-766" w:firstLine="851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096DE6"/>
    <w:pPr>
      <w:keepNext/>
      <w:ind w:left="-1810" w:right="-766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096DE6"/>
    <w:pPr>
      <w:keepNext/>
      <w:ind w:right="-108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096DE6"/>
    <w:pPr>
      <w:keepNext/>
      <w:ind w:right="-766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096DE6"/>
    <w:pPr>
      <w:keepNext/>
      <w:ind w:right="-766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096DE6"/>
    <w:pPr>
      <w:keepNext/>
      <w:ind w:right="-766" w:hanging="567"/>
      <w:jc w:val="both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96DE6"/>
    <w:pPr>
      <w:ind w:left="709"/>
      <w:jc w:val="center"/>
    </w:pPr>
    <w:rPr>
      <w:b/>
      <w:sz w:val="28"/>
    </w:rPr>
  </w:style>
  <w:style w:type="paragraph" w:styleId="a5">
    <w:name w:val="Block Text"/>
    <w:basedOn w:val="a"/>
    <w:rsid w:val="00096DE6"/>
    <w:pPr>
      <w:ind w:left="-567" w:right="-766"/>
      <w:jc w:val="both"/>
    </w:pPr>
    <w:rPr>
      <w:sz w:val="28"/>
    </w:rPr>
  </w:style>
  <w:style w:type="character" w:styleId="a6">
    <w:name w:val="Hyperlink"/>
    <w:rsid w:val="00D045EC"/>
    <w:rPr>
      <w:color w:val="0000FF"/>
      <w:u w:val="single"/>
    </w:rPr>
  </w:style>
  <w:style w:type="paragraph" w:styleId="a7">
    <w:name w:val="Balloon Text"/>
    <w:basedOn w:val="a"/>
    <w:semiHidden/>
    <w:rsid w:val="009E36CC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74642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msonormalcxspmiddle">
    <w:name w:val="msonormalcxspmiddle"/>
    <w:basedOn w:val="a"/>
    <w:rsid w:val="00746428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Название Знак"/>
    <w:link w:val="a3"/>
    <w:locked/>
    <w:rsid w:val="00AF1CA2"/>
    <w:rPr>
      <w:b/>
      <w:sz w:val="28"/>
      <w:lang w:val="ru-RU" w:eastAsia="ru-RU" w:bidi="ar-SA"/>
    </w:rPr>
  </w:style>
  <w:style w:type="table" w:styleId="a9">
    <w:name w:val="Table Grid"/>
    <w:basedOn w:val="a1"/>
    <w:rsid w:val="00AF1C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0">
    <w:name w:val="Вестник - &quot;Список литературы:&quot;"/>
    <w:basedOn w:val="a"/>
    <w:rsid w:val="00AF1CA2"/>
    <w:pPr>
      <w:spacing w:before="240" w:after="120"/>
      <w:ind w:firstLine="284"/>
      <w:jc w:val="both"/>
    </w:pPr>
    <w:rPr>
      <w:b/>
      <w:sz w:val="24"/>
      <w:szCs w:val="22"/>
    </w:rPr>
  </w:style>
  <w:style w:type="paragraph" w:customStyle="1" w:styleId="-">
    <w:name w:val="Вестник - Список литературы"/>
    <w:basedOn w:val="a"/>
    <w:rsid w:val="00AF1CA2"/>
    <w:pPr>
      <w:numPr>
        <w:numId w:val="8"/>
      </w:numPr>
      <w:jc w:val="both"/>
    </w:pPr>
    <w:rPr>
      <w:sz w:val="24"/>
      <w:szCs w:val="22"/>
    </w:rPr>
  </w:style>
  <w:style w:type="paragraph" w:customStyle="1" w:styleId="-1">
    <w:name w:val="Вестник - Ключевые слова"/>
    <w:basedOn w:val="a"/>
    <w:rsid w:val="00AF1CA2"/>
    <w:pPr>
      <w:ind w:left="284" w:right="284"/>
      <w:jc w:val="both"/>
    </w:pPr>
    <w:rPr>
      <w:i/>
      <w:sz w:val="22"/>
    </w:rPr>
  </w:style>
  <w:style w:type="character" w:customStyle="1" w:styleId="hps">
    <w:name w:val="hps"/>
    <w:rsid w:val="00AF1CA2"/>
    <w:rPr>
      <w:rFonts w:cs="Times New Roman"/>
    </w:rPr>
  </w:style>
  <w:style w:type="paragraph" w:customStyle="1" w:styleId="-2">
    <w:name w:val="Вестник - &quot;Об авторах&quot;"/>
    <w:basedOn w:val="a"/>
    <w:rsid w:val="00AF1CA2"/>
    <w:pPr>
      <w:widowControl w:val="0"/>
      <w:spacing w:after="120"/>
      <w:ind w:firstLine="720"/>
      <w:jc w:val="both"/>
    </w:pPr>
    <w:rPr>
      <w:i/>
      <w:sz w:val="22"/>
      <w:szCs w:val="22"/>
    </w:rPr>
  </w:style>
  <w:style w:type="paragraph" w:customStyle="1" w:styleId="20">
    <w:name w:val="2"/>
    <w:basedOn w:val="a"/>
    <w:qFormat/>
    <w:rsid w:val="004E45CC"/>
    <w:pPr>
      <w:ind w:firstLine="709"/>
      <w:jc w:val="both"/>
    </w:pPr>
    <w:rPr>
      <w:sz w:val="26"/>
      <w:szCs w:val="26"/>
    </w:rPr>
  </w:style>
  <w:style w:type="paragraph" w:customStyle="1" w:styleId="Style10">
    <w:name w:val="Style10"/>
    <w:basedOn w:val="a"/>
    <w:uiPriority w:val="99"/>
    <w:rsid w:val="0081311E"/>
    <w:pPr>
      <w:widowControl w:val="0"/>
      <w:autoSpaceDE w:val="0"/>
      <w:autoSpaceDN w:val="0"/>
      <w:adjustRightInd w:val="0"/>
    </w:pPr>
    <w:rPr>
      <w:rFonts w:ascii="Segoe UI" w:hAnsi="Segoe UI" w:cs="Segoe UI"/>
      <w:sz w:val="24"/>
      <w:szCs w:val="24"/>
    </w:rPr>
  </w:style>
  <w:style w:type="character" w:customStyle="1" w:styleId="FontStyle32">
    <w:name w:val="Font Style32"/>
    <w:uiPriority w:val="99"/>
    <w:rsid w:val="0081311E"/>
    <w:rPr>
      <w:rFonts w:ascii="Segoe UI" w:hAnsi="Segoe UI" w:cs="Segoe UI"/>
      <w:color w:val="000000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811304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b">
    <w:name w:val="Body Text"/>
    <w:basedOn w:val="a"/>
    <w:link w:val="ac"/>
    <w:semiHidden/>
    <w:unhideWhenUsed/>
    <w:rsid w:val="004D610A"/>
    <w:pPr>
      <w:suppressAutoHyphens/>
      <w:spacing w:after="120"/>
      <w:jc w:val="both"/>
    </w:pPr>
    <w:rPr>
      <w:lang w:val="en-US"/>
    </w:rPr>
  </w:style>
  <w:style w:type="character" w:customStyle="1" w:styleId="ac">
    <w:name w:val="Основной текст Знак"/>
    <w:basedOn w:val="a0"/>
    <w:link w:val="ab"/>
    <w:semiHidden/>
    <w:rsid w:val="004D610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2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9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2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6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0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3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4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konferenc-ieiu-tvgu@b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onferenc-ieiu-tvgu@b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co.tversu.ru/Conf/conf0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10</Pages>
  <Words>2461</Words>
  <Characters>14032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Тверской государственный университет</vt:lpstr>
    </vt:vector>
  </TitlesOfParts>
  <Company>Home</Company>
  <LinksUpToDate>false</LinksUpToDate>
  <CharactersWithSpaces>16461</CharactersWithSpaces>
  <SharedDoc>false</SharedDoc>
  <HLinks>
    <vt:vector size="24" baseType="variant">
      <vt:variant>
        <vt:i4>1245224</vt:i4>
      </vt:variant>
      <vt:variant>
        <vt:i4>18</vt:i4>
      </vt:variant>
      <vt:variant>
        <vt:i4>0</vt:i4>
      </vt:variant>
      <vt:variant>
        <vt:i4>5</vt:i4>
      </vt:variant>
      <vt:variant>
        <vt:lpwstr>mailto:konferenc-ieiu-tvgu@bk.ru</vt:lpwstr>
      </vt:variant>
      <vt:variant>
        <vt:lpwstr/>
      </vt:variant>
      <vt:variant>
        <vt:i4>1245224</vt:i4>
      </vt:variant>
      <vt:variant>
        <vt:i4>15</vt:i4>
      </vt:variant>
      <vt:variant>
        <vt:i4>0</vt:i4>
      </vt:variant>
      <vt:variant>
        <vt:i4>5</vt:i4>
      </vt:variant>
      <vt:variant>
        <vt:lpwstr>mailto:konferenc-ieiu-tvgu@bk.ru</vt:lpwstr>
      </vt:variant>
      <vt:variant>
        <vt:lpwstr/>
      </vt:variant>
      <vt:variant>
        <vt:i4>6160482</vt:i4>
      </vt:variant>
      <vt:variant>
        <vt:i4>12</vt:i4>
      </vt:variant>
      <vt:variant>
        <vt:i4>0</vt:i4>
      </vt:variant>
      <vt:variant>
        <vt:i4>5</vt:i4>
      </vt:variant>
      <vt:variant>
        <vt:lpwstr>mailto:romanjuck_a_v@list.ru</vt:lpwstr>
      </vt:variant>
      <vt:variant>
        <vt:lpwstr/>
      </vt:variant>
      <vt:variant>
        <vt:i4>196614</vt:i4>
      </vt:variant>
      <vt:variant>
        <vt:i4>9</vt:i4>
      </vt:variant>
      <vt:variant>
        <vt:i4>0</vt:i4>
      </vt:variant>
      <vt:variant>
        <vt:i4>5</vt:i4>
      </vt:variant>
      <vt:variant>
        <vt:lpwstr>http://eco.tversu.ru/Conf/conf05.html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Тверской государственный университет</dc:title>
  <dc:creator>ирина</dc:creator>
  <cp:lastModifiedBy>Admin</cp:lastModifiedBy>
  <cp:revision>9</cp:revision>
  <cp:lastPrinted>2015-03-18T07:53:00Z</cp:lastPrinted>
  <dcterms:created xsi:type="dcterms:W3CDTF">2020-03-04T14:41:00Z</dcterms:created>
  <dcterms:modified xsi:type="dcterms:W3CDTF">2020-03-10T17:29:00Z</dcterms:modified>
</cp:coreProperties>
</file>